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兰州大学第一临床医学院</w:t>
      </w:r>
      <w:r>
        <w:rPr>
          <w:rFonts w:ascii="宋体" w:hAnsi="宋体" w:eastAsia="宋体"/>
          <w:sz w:val="24"/>
          <w:szCs w:val="24"/>
        </w:rPr>
        <w:t>临床医学</w:t>
      </w:r>
      <w:r>
        <w:rPr>
          <w:rFonts w:hint="eastAsia" w:ascii="宋体" w:hAnsi="宋体" w:eastAsia="宋体"/>
          <w:sz w:val="24"/>
          <w:szCs w:val="24"/>
        </w:rPr>
        <w:t>专业认证知识问答</w:t>
      </w:r>
      <w:r>
        <w:rPr>
          <w:rFonts w:hint="eastAsia" w:ascii="宋体" w:hAnsi="宋体" w:eastAsia="宋体"/>
          <w:sz w:val="24"/>
          <w:szCs w:val="24"/>
          <w:lang w:eastAsia="zh-CN"/>
        </w:rPr>
        <w:t>二（教师篇）</w:t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各位老师：</w:t>
      </w:r>
    </w:p>
    <w:p>
      <w:pPr>
        <w:ind w:firstLine="48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我校即将于2019年11月10日迎接教育部临床医学专业认证工作委员会的现场考察，为了掌握广大</w:t>
      </w:r>
      <w:r>
        <w:rPr>
          <w:rFonts w:hint="eastAsia" w:ascii="宋体" w:hAnsi="宋体" w:eastAsia="宋体"/>
          <w:sz w:val="24"/>
          <w:szCs w:val="24"/>
          <w:lang w:eastAsia="zh-CN"/>
        </w:rPr>
        <w:t>教师</w:t>
      </w:r>
      <w:r>
        <w:rPr>
          <w:rFonts w:hint="eastAsia" w:ascii="宋体" w:hAnsi="宋体" w:eastAsia="宋体"/>
          <w:sz w:val="24"/>
          <w:szCs w:val="24"/>
        </w:rPr>
        <w:t>对临床医学专业认证的</w:t>
      </w:r>
      <w:r>
        <w:rPr>
          <w:rFonts w:hint="eastAsia" w:ascii="宋体" w:hAnsi="宋体" w:eastAsia="宋体"/>
          <w:sz w:val="24"/>
          <w:szCs w:val="24"/>
          <w:lang w:eastAsia="zh-CN"/>
        </w:rPr>
        <w:t>学校情况</w:t>
      </w:r>
      <w:r>
        <w:rPr>
          <w:rFonts w:hint="eastAsia" w:ascii="宋体" w:hAnsi="宋体" w:eastAsia="宋体"/>
          <w:sz w:val="24"/>
          <w:szCs w:val="24"/>
        </w:rPr>
        <w:t>，我们设计了这份知识问答问卷，请认真作答。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</w:p>
    <w:p>
      <w:pPr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第一临床医学院</w:t>
      </w:r>
    </w:p>
    <w:p>
      <w:pPr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  </w:t>
      </w:r>
      <w:r>
        <w:rPr>
          <w:rFonts w:hint="eastAsia" w:ascii="宋体" w:hAnsi="宋体" w:eastAsia="宋体"/>
          <w:sz w:val="24"/>
          <w:szCs w:val="24"/>
        </w:rPr>
        <w:t>2019年10月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一、基本信息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你的</w:t>
      </w:r>
      <w:r>
        <w:rPr>
          <w:rFonts w:ascii="宋体" w:hAnsi="宋体" w:eastAsia="宋体"/>
          <w:sz w:val="24"/>
          <w:szCs w:val="24"/>
        </w:rPr>
        <w:t>姓名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你所在的科室</w:t>
      </w:r>
      <w:r>
        <w:rPr>
          <w:rFonts w:hint="eastAsia" w:ascii="宋体" w:hAnsi="宋体" w:eastAsia="宋体"/>
          <w:sz w:val="24"/>
          <w:szCs w:val="24"/>
          <w:lang w:eastAsia="zh-CN"/>
        </w:rPr>
        <w:t>（请准确如实填写）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你的身份：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教研室主任/教研室副主任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教研室秘书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任课教师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带教老师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其他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你的职称：</w:t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高级</w:t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中级</w:t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初级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你是否有教师资格证：</w:t>
      </w:r>
    </w:p>
    <w:p>
      <w:pPr>
        <w:pStyle w:val="4"/>
        <w:numPr>
          <w:ilvl w:val="0"/>
          <w:numId w:val="3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有 B.没有</w:t>
      </w: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numPr>
          <w:ilvl w:val="0"/>
          <w:numId w:val="0"/>
        </w:num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1.带教不超过（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名学生，分组带教以8－10名学生为宜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A.</w:t>
      </w:r>
      <w:r>
        <w:rPr>
          <w:rFonts w:hint="eastAsia" w:ascii="宋体" w:hAnsi="宋体" w:eastAsia="宋体"/>
          <w:sz w:val="24"/>
          <w:szCs w:val="24"/>
        </w:rPr>
        <w:t>25</w:t>
      </w:r>
      <w:r>
        <w:rPr>
          <w:rFonts w:ascii="宋体" w:hAnsi="宋体" w:eastAsia="宋体"/>
          <w:sz w:val="24"/>
          <w:szCs w:val="24"/>
        </w:rPr>
        <w:t xml:space="preserve"> B.</w:t>
      </w:r>
      <w:r>
        <w:rPr>
          <w:rFonts w:hint="eastAsia" w:ascii="宋体" w:hAnsi="宋体" w:eastAsia="宋体"/>
          <w:sz w:val="24"/>
          <w:szCs w:val="24"/>
        </w:rPr>
        <w:t>50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2.见习教师（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）参加相关临床理论课的听课，以保证见习教学内容与理论课讲授的一致性、互补性。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A．需要 B.不需要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3.临床见习在（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）指导下进行集体备课。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 教研室主任或科主任B.教研室秘书</w:t>
      </w:r>
      <w:r>
        <w:rPr>
          <w:rFonts w:hint="eastAsia" w:ascii="宋体" w:hAnsi="宋体" w:eastAsia="宋体"/>
          <w:sz w:val="24"/>
          <w:szCs w:val="24"/>
          <w:lang w:eastAsia="zh-CN"/>
        </w:rPr>
        <w:t>或</w:t>
      </w:r>
      <w:r>
        <w:rPr>
          <w:rFonts w:hint="eastAsia" w:ascii="宋体" w:hAnsi="宋体" w:eastAsia="宋体"/>
          <w:sz w:val="24"/>
          <w:szCs w:val="24"/>
        </w:rPr>
        <w:t>科秘书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4.临床见习每学期集体备课不得少于（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/>
          <w:sz w:val="24"/>
          <w:szCs w:val="24"/>
        </w:rPr>
        <w:t>）次。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B.3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5.根据教学大纲，见习带教教师应事先确定见习（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）和床位，提前熟悉病例及各种检查报告。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A．病种 B.理论授课内容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6.见习带教教师要采用启发式、（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/>
          <w:sz w:val="24"/>
          <w:szCs w:val="24"/>
        </w:rPr>
        <w:t>）教学方法，鼓励学生建立良好的医患关系。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A．填鸭式 B.引导式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7.见习教学内容应包括临床病史采集、检体示范、相关医学资料展示、病史综合分析讨论、（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）及教师组织病例讨论等环节，分为三个阶段。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 学生分组练习 B.观看视频或录像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8.临床见习教学以（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/>
          <w:sz w:val="24"/>
          <w:szCs w:val="24"/>
        </w:rPr>
        <w:t>）教学为主，通过病例示教和病例讨论等方式进行教学，有条件者可同时安排适当时间的门诊见习。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A.理论 B.床旁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9.病例讨论应在简要全面分析典型病例的基础上，以（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/>
          <w:sz w:val="24"/>
          <w:szCs w:val="24"/>
        </w:rPr>
        <w:t>）为导向开展病例讨论。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A．理论知识 B.问题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10.</w:t>
      </w:r>
      <w:r>
        <w:rPr>
          <w:rFonts w:hint="eastAsia" w:ascii="宋体" w:hAnsi="宋体" w:eastAsia="宋体"/>
          <w:sz w:val="24"/>
          <w:szCs w:val="24"/>
          <w:lang w:eastAsia="zh-CN"/>
        </w:rPr>
        <w:t>病例汇报可以采取</w:t>
      </w:r>
      <w:r>
        <w:rPr>
          <w:rFonts w:ascii="宋体" w:hAnsi="宋体" w:eastAsia="宋体"/>
          <w:sz w:val="24"/>
          <w:szCs w:val="24"/>
        </w:rPr>
        <w:t>形成性评价方法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不包括</w:t>
      </w:r>
      <w:r>
        <w:rPr>
          <w:rFonts w:hint="eastAsia" w:ascii="宋体" w:hAnsi="宋体" w:eastAsia="宋体"/>
          <w:sz w:val="24"/>
          <w:szCs w:val="24"/>
          <w:lang w:eastAsia="zh-CN"/>
        </w:rPr>
        <w:t>以下哪一种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A.对相应的科室内容进行理论知识的考核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B.</w:t>
      </w:r>
      <w:r>
        <w:rPr>
          <w:rFonts w:ascii="宋体" w:hAnsi="宋体" w:eastAsia="宋体"/>
          <w:sz w:val="24"/>
          <w:szCs w:val="24"/>
        </w:rPr>
        <w:t>临床操作技能评估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C.</w:t>
      </w:r>
      <w:r>
        <w:rPr>
          <w:rFonts w:ascii="宋体" w:hAnsi="宋体" w:eastAsia="宋体"/>
          <w:sz w:val="24"/>
          <w:szCs w:val="24"/>
        </w:rPr>
        <w:t>迷你临床演练评量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D.</w:t>
      </w:r>
      <w:r>
        <w:rPr>
          <w:rFonts w:ascii="宋体" w:hAnsi="宋体" w:eastAsia="宋体"/>
          <w:sz w:val="24"/>
          <w:szCs w:val="24"/>
        </w:rPr>
        <w:t>病例汇报评价</w:t>
      </w:r>
    </w:p>
    <w:p>
      <w:pPr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关于《</w:t>
      </w:r>
      <w:r>
        <w:rPr>
          <w:rFonts w:hint="eastAsia" w:ascii="宋体" w:hAnsi="宋体" w:eastAsia="宋体"/>
          <w:b/>
          <w:bCs/>
          <w:sz w:val="24"/>
          <w:szCs w:val="24"/>
        </w:rPr>
        <w:t>兰州大学医学院临床实习学生病历书写要求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》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11.实习学生必须书写所管病床的（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/>
          <w:sz w:val="24"/>
          <w:szCs w:val="24"/>
        </w:rPr>
        <w:t>）入院新病人住院病历。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A.部分 B.所有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12.实习学生轮转出科前向带教老师提交所管床位病人手写完整病历（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份，病历书写应规范使用医学术语，文字工整，字迹清晰，表述准确，语句通顺，标点正确。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A.1 B.3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13.病历书写过程中出现错字时，应当用（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/>
          <w:sz w:val="24"/>
          <w:szCs w:val="24"/>
        </w:rPr>
        <w:t>），保留原记录清楚、可辨，并注明修改时间，修改人签名。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A.刮、粘、涂等方法掩盖或去除原来的字迹 B.双线划在错字上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14.实习学生提交的完整病历由带教老师红笔批阅，每页修改（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处以上或字迹潦草不可辨认的应令其重抄，带教老师批阅审查合格后签名交于科室秘书或教研室秘书留存。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1 </w:t>
      </w:r>
      <w:r>
        <w:rPr>
          <w:rFonts w:hint="eastAsia" w:ascii="宋体" w:hAnsi="宋体" w:eastAsia="宋体"/>
          <w:sz w:val="24"/>
          <w:szCs w:val="24"/>
        </w:rPr>
        <w:t>B.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15.每份病历修改不得超过（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）处。</w:t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A．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B.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</w:p>
    <w:p>
      <w:pPr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关于《</w:t>
      </w:r>
      <w:r>
        <w:rPr>
          <w:rFonts w:hint="eastAsia" w:ascii="宋体" w:hAnsi="宋体" w:eastAsia="宋体"/>
          <w:b/>
          <w:bCs/>
          <w:sz w:val="24"/>
          <w:szCs w:val="24"/>
        </w:rPr>
        <w:t>兰州大学医学院形成性评价实施方案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》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16.形成性评价的设计原则不包括（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/>
          <w:sz w:val="24"/>
          <w:szCs w:val="24"/>
        </w:rPr>
        <w:t>）。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A.启发性 B.综合性 C.标准唯一性 D.多样性 E.科学性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17.课程最终成绩中终结性考试占比不超过（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）。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sz w:val="24"/>
          <w:szCs w:val="24"/>
        </w:rPr>
        <w:t>70%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B.90</w:t>
      </w:r>
      <w:r>
        <w:rPr>
          <w:rFonts w:ascii="宋体" w:hAnsi="宋体" w:eastAsia="宋体"/>
          <w:sz w:val="24"/>
          <w:szCs w:val="24"/>
        </w:rPr>
        <w:t>%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18.理论课程</w:t>
      </w:r>
      <w:r>
        <w:rPr>
          <w:rFonts w:ascii="宋体" w:hAnsi="宋体" w:eastAsia="宋体"/>
          <w:sz w:val="24"/>
          <w:szCs w:val="24"/>
        </w:rPr>
        <w:t>终结性考试</w:t>
      </w:r>
      <w:r>
        <w:rPr>
          <w:rFonts w:hint="eastAsia" w:ascii="宋体" w:hAnsi="宋体" w:eastAsia="宋体"/>
          <w:sz w:val="24"/>
          <w:szCs w:val="24"/>
        </w:rPr>
        <w:t>，以笔试考核形式为主，第一、第二临床医学院专业必修课实行（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）命题。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sz w:val="24"/>
          <w:szCs w:val="24"/>
        </w:rPr>
        <w:t>统一 B.区别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19.见习和实习教学均需采用(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)</w:t>
      </w:r>
      <w:r>
        <w:rPr>
          <w:rFonts w:ascii="宋体" w:hAnsi="宋体" w:eastAsia="宋体"/>
          <w:sz w:val="24"/>
          <w:szCs w:val="24"/>
        </w:rPr>
        <w:t>（迷你临床能力评估）和DOPS（临床操作技能评估）和一般实习评估等形成性评价方法。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</w:t>
      </w:r>
      <w:r>
        <w:rPr>
          <w:rFonts w:ascii="宋体" w:hAnsi="宋体" w:eastAsia="宋体"/>
          <w:sz w:val="24"/>
          <w:szCs w:val="24"/>
        </w:rPr>
        <w:t xml:space="preserve"> Mini-CEX </w:t>
      </w:r>
      <w:r>
        <w:rPr>
          <w:rFonts w:hint="eastAsia" w:ascii="宋体" w:hAnsi="宋体" w:eastAsia="宋体"/>
          <w:sz w:val="24"/>
          <w:szCs w:val="24"/>
        </w:rPr>
        <w:t>B.BPL</w:t>
      </w:r>
    </w:p>
    <w:p>
      <w:pPr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五、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关于《</w:t>
      </w:r>
      <w:r>
        <w:rPr>
          <w:rFonts w:hint="eastAsia" w:ascii="宋体" w:hAnsi="宋体" w:eastAsia="宋体"/>
          <w:b/>
          <w:bCs/>
          <w:sz w:val="24"/>
          <w:szCs w:val="24"/>
        </w:rPr>
        <w:t>兰州大学临床医学专业学生实习轮转方案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》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/>
          <w:sz w:val="24"/>
          <w:szCs w:val="24"/>
        </w:rPr>
        <w:t>.学生实习时间为（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/>
          <w:sz w:val="24"/>
          <w:szCs w:val="24"/>
        </w:rPr>
        <w:t>）周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A.46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B.48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.内科系统实习，呼吸内科、心血管内科、消化内科必须轮转，实习时长为各（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周。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B.3</w:t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.外科系统实习，普外科必须轮转，实习时长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ascii="宋体" w:hAnsi="宋体" w:eastAsia="宋体"/>
          <w:sz w:val="24"/>
          <w:szCs w:val="24"/>
        </w:rPr>
        <w:t>周，需同时包括肠胃外科与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ascii="宋体" w:hAnsi="宋体" w:eastAsia="宋体"/>
          <w:sz w:val="24"/>
          <w:szCs w:val="24"/>
        </w:rPr>
        <w:t>外科。</w:t>
      </w:r>
      <w:r>
        <w:rPr>
          <w:rFonts w:hint="eastAsia" w:ascii="宋体" w:hAnsi="宋体" w:eastAsia="宋体"/>
          <w:sz w:val="24"/>
          <w:szCs w:val="24"/>
        </w:rPr>
        <w:t>骨科必须轮转，实习时长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>周。</w:t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A.</w:t>
      </w:r>
      <w:r>
        <w:rPr>
          <w:rFonts w:hint="eastAsia" w:ascii="宋体" w:hAnsi="宋体" w:eastAsia="宋体"/>
          <w:sz w:val="24"/>
          <w:szCs w:val="24"/>
          <w:lang w:eastAsia="zh-CN"/>
        </w:rPr>
        <w:t>肝胆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B.</w:t>
      </w:r>
      <w:r>
        <w:rPr>
          <w:rFonts w:hint="eastAsia" w:ascii="宋体" w:hAnsi="宋体" w:eastAsia="宋体"/>
          <w:sz w:val="24"/>
          <w:szCs w:val="24"/>
          <w:lang w:eastAsia="zh-CN"/>
        </w:rPr>
        <w:t>神经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.妇产科实习时长（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周。妇产科实习轮转中，妇科、产科均须轮转3周。</w:t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A.6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B.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.儿科实习时长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ascii="宋体" w:hAnsi="宋体" w:eastAsia="宋体"/>
          <w:sz w:val="24"/>
          <w:szCs w:val="24"/>
        </w:rPr>
        <w:t>周</w:t>
      </w:r>
      <w:r>
        <w:rPr>
          <w:rFonts w:hint="eastAsia" w:ascii="宋体" w:hAnsi="宋体" w:eastAsia="宋体"/>
          <w:sz w:val="24"/>
          <w:szCs w:val="24"/>
          <w:lang w:eastAsia="zh-CN"/>
        </w:rPr>
        <w:t>，社区</w:t>
      </w:r>
      <w:r>
        <w:rPr>
          <w:rFonts w:hint="eastAsia" w:ascii="宋体" w:hAnsi="宋体" w:eastAsia="宋体"/>
          <w:sz w:val="24"/>
          <w:szCs w:val="24"/>
        </w:rPr>
        <w:t>实习时长（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周。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A.6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B.3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>临床医学专业（免费医学定向）</w:t>
      </w:r>
      <w:r>
        <w:rPr>
          <w:rFonts w:hint="eastAsia" w:ascii="宋体" w:hAnsi="宋体" w:eastAsia="宋体"/>
          <w:sz w:val="24"/>
          <w:szCs w:val="24"/>
        </w:rPr>
        <w:t>实习时间为（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）周。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A.68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B.60</w:t>
      </w:r>
    </w:p>
    <w:p>
      <w:pPr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六、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关于《</w:t>
      </w:r>
      <w:r>
        <w:rPr>
          <w:rFonts w:hint="eastAsia" w:ascii="宋体" w:hAnsi="宋体" w:eastAsia="宋体"/>
          <w:b/>
          <w:bCs/>
          <w:sz w:val="24"/>
          <w:szCs w:val="24"/>
        </w:rPr>
        <w:t>兰州大学医学院考试管理工作补充规定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》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.最终命题必须是（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/>
          <w:sz w:val="24"/>
          <w:szCs w:val="24"/>
        </w:rPr>
        <w:t>）试卷。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sz w:val="24"/>
          <w:szCs w:val="24"/>
        </w:rPr>
        <w:t>一套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B.AB两套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/>
          <w:sz w:val="24"/>
          <w:szCs w:val="24"/>
        </w:rPr>
        <w:t>.（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年春季学期起，临床医学专业（含免费医学定向）本科生临床类必修课程实施同质化考试工作。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A.2020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B.2019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>各课程考试命题应在教学大纲的基础上，结合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考试要求，以岗位胜任力为导向，以教学内容为基本范围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A.研究生入学 B.</w:t>
      </w:r>
      <w:r>
        <w:rPr>
          <w:rFonts w:ascii="宋体" w:hAnsi="宋体" w:eastAsia="宋体"/>
          <w:sz w:val="24"/>
          <w:szCs w:val="24"/>
        </w:rPr>
        <w:t>国家执业医师资格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/>
          <w:sz w:val="24"/>
          <w:szCs w:val="24"/>
        </w:rPr>
        <w:t>.客观题应适当增加整合分析及（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）题比例，尽量避免知识的机械性再现。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A.病例分析 B.基础理论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/>
          <w:sz w:val="24"/>
          <w:szCs w:val="24"/>
        </w:rPr>
        <w:t>.每次考试的平行试卷试题不得重复，本年度与上一年试题的重复率不超过（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，近3年试题的重复率不超过30%。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A.30%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B.70%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.为了体现“以（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）为中心”的教育理念，要将考试分析结果反馈学生，帮助学生了解自己的学习状况并调整学习策略。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A.学生 B.教师</w:t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七、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关于《兰州大学医学院临床专题讲座（小讲课）制度（修订）》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.临床专题讲座（小讲课）以（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/>
          <w:sz w:val="24"/>
          <w:szCs w:val="24"/>
        </w:rPr>
        <w:t>）学生为授课对象。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</w:t>
      </w:r>
      <w:r>
        <w:rPr>
          <w:rFonts w:hint="eastAsia" w:ascii="宋体" w:hAnsi="宋体" w:eastAsia="宋体"/>
          <w:sz w:val="24"/>
          <w:szCs w:val="24"/>
          <w:lang w:eastAsia="zh-CN"/>
        </w:rPr>
        <w:t>见习</w:t>
      </w:r>
      <w:r>
        <w:rPr>
          <w:rFonts w:hint="eastAsia" w:ascii="宋体" w:hAnsi="宋体" w:eastAsia="宋体"/>
          <w:sz w:val="24"/>
          <w:szCs w:val="24"/>
        </w:rPr>
        <w:t xml:space="preserve"> B.实习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.临床专题讲座（小讲课）（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周开展1次，以教研室或实习科室为单位组织开展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B.3</w:t>
      </w:r>
    </w:p>
    <w:p>
      <w:pPr>
        <w:numPr>
          <w:ilvl w:val="0"/>
          <w:numId w:val="4"/>
        </w:num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关于《</w:t>
      </w:r>
      <w:r>
        <w:rPr>
          <w:rFonts w:hint="eastAsia" w:ascii="宋体" w:hAnsi="宋体" w:eastAsia="宋体"/>
          <w:b/>
          <w:bCs/>
          <w:sz w:val="24"/>
          <w:szCs w:val="24"/>
        </w:rPr>
        <w:t>兰州大学医学院教学病例收集制度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》</w:t>
      </w:r>
    </w:p>
    <w:p>
      <w:pPr>
        <w:numPr>
          <w:ilvl w:val="0"/>
          <w:numId w:val="0"/>
        </w:num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.各临床教研室收集具有教学价值的病例，每种病例在（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例以上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B.2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.教学病例应具有完整的病史、体检、辅助检查、病情分析、诊疗计划及特殊检查资料，必要时对（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/>
          <w:sz w:val="24"/>
          <w:szCs w:val="24"/>
        </w:rPr>
        <w:t>）病例的资料进行录像、照相或复印。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A.所有 B. 典型</w:t>
      </w:r>
    </w:p>
    <w:p>
      <w:pPr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九、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关于《</w:t>
      </w:r>
      <w:r>
        <w:rPr>
          <w:rFonts w:hint="eastAsia" w:ascii="宋体" w:hAnsi="宋体" w:eastAsia="宋体"/>
          <w:b/>
          <w:bCs/>
          <w:sz w:val="24"/>
          <w:szCs w:val="24"/>
        </w:rPr>
        <w:t>兰州大学医学院临床病例讨论制度（修订）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》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.病例讨论一般每（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周开展一次，主要由承担实习教学任务的科室组织实施。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B.3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37</w:t>
      </w:r>
      <w:r>
        <w:rPr>
          <w:rFonts w:hint="eastAsia" w:ascii="宋体" w:hAnsi="宋体" w:eastAsia="宋体"/>
          <w:sz w:val="24"/>
          <w:szCs w:val="24"/>
        </w:rPr>
        <w:t>.病例讨论由高年资主治医师及以上专业技术职务人员主持，科室实习学生（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/>
          <w:sz w:val="24"/>
          <w:szCs w:val="24"/>
        </w:rPr>
        <w:t>）参加。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A.部分 B. 全部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38</w:t>
      </w:r>
      <w:r>
        <w:rPr>
          <w:rFonts w:hint="eastAsia" w:ascii="宋体" w:hAnsi="宋体" w:eastAsia="宋体"/>
          <w:sz w:val="24"/>
          <w:szCs w:val="24"/>
        </w:rPr>
        <w:t>.教师应认真做好病例讨论的备课工作，教学病例讨论应以为（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/>
          <w:sz w:val="24"/>
          <w:szCs w:val="24"/>
        </w:rPr>
        <w:t>）主体，鼓励实习学生在讨论中积极主动地发表意见。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A.主讲教师 B.实习学生</w:t>
      </w:r>
    </w:p>
    <w:p>
      <w:pPr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十、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关于《</w:t>
      </w:r>
      <w:r>
        <w:rPr>
          <w:rFonts w:hint="eastAsia" w:ascii="宋体" w:hAnsi="宋体" w:eastAsia="宋体"/>
          <w:b/>
          <w:bCs/>
          <w:sz w:val="24"/>
          <w:szCs w:val="24"/>
        </w:rPr>
        <w:t>兰州大学医学院临床实习考核制度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》</w:t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OPS指的是（B）。</w:t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A.迷你临床能力评估 B.临床操作能力评估</w:t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40.实习平时考核应包括对病历书写、实习出勤情况、参加小讲课和（B）情况、病例讨论、理论考核、基本临床技能考核等环节。</w:t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A.临床查房B.教学查房</w:t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41.实习出科考核成绩由</w:t>
      </w:r>
      <w:r>
        <w:rPr>
          <w:rFonts w:ascii="宋体" w:hAnsi="宋体" w:eastAsia="宋体"/>
          <w:sz w:val="24"/>
          <w:szCs w:val="24"/>
        </w:rPr>
        <w:t>笔试考试</w:t>
      </w:r>
      <w:r>
        <w:rPr>
          <w:rFonts w:hint="eastAsia" w:ascii="宋体" w:hAnsi="宋体" w:eastAsia="宋体"/>
          <w:sz w:val="24"/>
          <w:szCs w:val="24"/>
        </w:rPr>
        <w:t>和临床能力测试两部分组成</w:t>
      </w:r>
      <w:r>
        <w:rPr>
          <w:rFonts w:hint="eastAsia" w:ascii="宋体" w:hAnsi="宋体" w:eastAsia="宋体"/>
          <w:sz w:val="24"/>
          <w:szCs w:val="24"/>
          <w:lang w:eastAsia="zh-CN"/>
        </w:rPr>
        <w:t>，两者比例为（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/>
          <w:sz w:val="24"/>
          <w:szCs w:val="24"/>
          <w:lang w:eastAsia="zh-CN"/>
        </w:rPr>
        <w:t>）。</w:t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A.7：3 B.5：5</w:t>
      </w:r>
    </w:p>
    <w:p>
      <w:pPr>
        <w:numPr>
          <w:ilvl w:val="0"/>
          <w:numId w:val="5"/>
        </w:numPr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关于《兰州大学医学院临床教学查房制度（修订）》</w:t>
      </w:r>
    </w:p>
    <w:p>
      <w:pPr>
        <w:numPr>
          <w:ilvl w:val="0"/>
          <w:numId w:val="0"/>
        </w:num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.临床教学查房应（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），具体时间和内容由各教研室确定并公告。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 每周开展一次 B.每两周开展一次</w:t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eastAsia="zh-CN"/>
        </w:rPr>
        <w:t>临床教学查房根据场地切换分为三个过程，具体是（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B）。</w:t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A.患者病房-示教室-患者病房 B.示教室-患者病房-示教室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.教学查房以（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）为授课对象，按教材规范进行授课。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A.实习学生 B.病人</w:t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45.教学查房中，带教老师可否指导实习学生进行必要的相应的体格检查。（A）</w:t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A.可以 B.不可以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关于《兰州大学医学院临床实习学生纪律管理规定》</w:t>
      </w:r>
    </w:p>
    <w:p>
      <w:pPr>
        <w:numPr>
          <w:ilvl w:val="0"/>
          <w:numId w:val="6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在某一科室缺实习（A）时间及以上的，不得参加该科考核，须补该科实习后方可参加该科考核和实习成绩评定。</w:t>
      </w:r>
    </w:p>
    <w:p>
      <w:pPr>
        <w:numPr>
          <w:ilvl w:val="0"/>
          <w:numId w:val="0"/>
        </w:num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A.1/3 B.1/2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凡请假时间累计超过1个月以上（含）或2个以上（含）科室在整体实习结束前未合格者，（B）参加毕业考试。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A.可以 B.不可以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《第一临床医学院本科教学事故认定及管理办法》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48.</w:t>
      </w:r>
      <w:r>
        <w:rPr>
          <w:rFonts w:hint="eastAsia" w:ascii="宋体" w:hAnsi="宋体" w:eastAsia="宋体"/>
          <w:sz w:val="24"/>
          <w:szCs w:val="24"/>
          <w:lang w:eastAsia="zh-CN"/>
        </w:rPr>
        <w:t>教学事故分为（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  <w:lang w:eastAsia="zh-CN"/>
        </w:rPr>
        <w:t>）级。</w:t>
      </w:r>
    </w:p>
    <w:p>
      <w:pPr>
        <w:widowControl w:val="0"/>
        <w:numPr>
          <w:ilvl w:val="0"/>
          <w:numId w:val="7"/>
        </w:numPr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三 B.四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49.下列哪种情况属于一级教学事故？（C）</w:t>
      </w:r>
    </w:p>
    <w:p>
      <w:pPr>
        <w:widowControl w:val="0"/>
        <w:numPr>
          <w:ilvl w:val="0"/>
          <w:numId w:val="8"/>
        </w:numPr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上课使用通讯工具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B.未经学院批准擅自找其他教师代课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C.非自然原因造成学生停课一个月以上，严重影响教学秩序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D.考试命题、阅卷、评分等明显不当或不合理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50. 三级教学事故由学院予以当事人通报批评，扣发当事人当月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%绩效工资，不能参加当年教学评优、评奖。督促当事人所在教研室限期整改。</w:t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A.10 B.50</w:t>
      </w:r>
    </w:p>
    <w:p>
      <w:pPr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C62C2B"/>
    <w:multiLevelType w:val="singleLevel"/>
    <w:tmpl w:val="CAC62C2B"/>
    <w:lvl w:ilvl="0" w:tentative="0">
      <w:start w:val="4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9A0E78"/>
    <w:multiLevelType w:val="singleLevel"/>
    <w:tmpl w:val="F49A0E7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F112EAE"/>
    <w:multiLevelType w:val="multilevel"/>
    <w:tmpl w:val="0F112EAE"/>
    <w:lvl w:ilvl="0" w:tentative="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16C343"/>
    <w:multiLevelType w:val="singleLevel"/>
    <w:tmpl w:val="2616C343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BD92ED6"/>
    <w:multiLevelType w:val="singleLevel"/>
    <w:tmpl w:val="2BD92ED6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5">
    <w:nsid w:val="39581872"/>
    <w:multiLevelType w:val="multilevel"/>
    <w:tmpl w:val="39581872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7B3624C"/>
    <w:multiLevelType w:val="multilevel"/>
    <w:tmpl w:val="77B3624C"/>
    <w:lvl w:ilvl="0" w:tentative="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C3779C"/>
    <w:multiLevelType w:val="singleLevel"/>
    <w:tmpl w:val="7DC3779C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DC"/>
    <w:rsid w:val="00194796"/>
    <w:rsid w:val="0062134B"/>
    <w:rsid w:val="006B720E"/>
    <w:rsid w:val="007F338C"/>
    <w:rsid w:val="008235DC"/>
    <w:rsid w:val="0084669E"/>
    <w:rsid w:val="00A8211A"/>
    <w:rsid w:val="00CE5D0B"/>
    <w:rsid w:val="00D551AA"/>
    <w:rsid w:val="00ED4CE1"/>
    <w:rsid w:val="1894715A"/>
    <w:rsid w:val="314D0D59"/>
    <w:rsid w:val="35CC08FD"/>
    <w:rsid w:val="379C4E31"/>
    <w:rsid w:val="42885A9F"/>
    <w:rsid w:val="4357237F"/>
    <w:rsid w:val="602C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444</Words>
  <Characters>2532</Characters>
  <Lines>21</Lines>
  <Paragraphs>5</Paragraphs>
  <TotalTime>126</TotalTime>
  <ScaleCrop>false</ScaleCrop>
  <LinksUpToDate>false</LinksUpToDate>
  <CharactersWithSpaces>2971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2019-10-08T21:54:00Z</dcterms:created>
  <dc:creator>xyz</dc:creator>
  <cp:lastModifiedBy>国王你好</cp:lastModifiedBy>
  <dcterms:modified xsi:type="dcterms:W3CDTF">2019-10-14T00:38:58Z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