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黑体" w:hAnsi="宋体" w:eastAsia="黑体" w:cs="黑体"/>
          <w:i w:val="0"/>
          <w:iCs w:val="0"/>
          <w:caps w:val="0"/>
          <w:color w:val="777777"/>
          <w:spacing w:val="0"/>
          <w:kern w:val="0"/>
          <w:sz w:val="32"/>
          <w:szCs w:val="32"/>
          <w:shd w:val="clear" w:fill="FFFFFF"/>
          <w:lang w:val="en-US" w:eastAsia="zh-CN" w:bidi="ar"/>
        </w:rPr>
      </w:pPr>
      <w:r>
        <w:rPr>
          <w:rFonts w:hint="eastAsia" w:ascii="黑体" w:hAnsi="宋体" w:eastAsia="黑体" w:cs="黑体"/>
          <w:sz w:val="32"/>
          <w:szCs w:val="28"/>
          <w:lang w:bidi="ar"/>
        </w:rPr>
        <w:t>附件</w:t>
      </w:r>
      <w:r>
        <w:rPr>
          <w:rFonts w:hint="eastAsia" w:ascii="黑体" w:hAnsi="宋体" w:eastAsia="黑体" w:cs="黑体"/>
          <w:sz w:val="32"/>
          <w:szCs w:val="28"/>
          <w:lang w:val="en-US" w:eastAsia="zh-CN" w:bidi="ar"/>
        </w:rPr>
        <w:t>1出生缺陷救助项目病种名单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i w:val="0"/>
          <w:iCs w:val="0"/>
          <w:caps w:val="0"/>
          <w:color w:val="777777"/>
          <w:spacing w:val="0"/>
          <w:sz w:val="27"/>
          <w:szCs w:val="27"/>
        </w:rPr>
      </w:pPr>
      <w:r>
        <w:rPr>
          <w:rFonts w:hint="eastAsia" w:ascii="黑体" w:hAnsi="宋体" w:eastAsia="黑体" w:cs="黑体"/>
          <w:i w:val="0"/>
          <w:iCs w:val="0"/>
          <w:caps w:val="0"/>
          <w:color w:val="777777"/>
          <w:spacing w:val="0"/>
          <w:kern w:val="0"/>
          <w:sz w:val="32"/>
          <w:szCs w:val="32"/>
          <w:shd w:val="clear" w:fill="FFFFFF"/>
          <w:lang w:val="en-US" w:eastAsia="zh-CN" w:bidi="ar"/>
        </w:rPr>
        <w:t>一、</w:t>
      </w:r>
      <w:r>
        <w:rPr>
          <w:rFonts w:ascii="黑体" w:hAnsi="宋体" w:eastAsia="黑体" w:cs="黑体"/>
          <w:i w:val="0"/>
          <w:iCs w:val="0"/>
          <w:caps w:val="0"/>
          <w:color w:val="777777"/>
          <w:spacing w:val="0"/>
          <w:kern w:val="0"/>
          <w:sz w:val="40"/>
          <w:szCs w:val="40"/>
          <w:shd w:val="clear" w:fill="FFFFFF"/>
          <w:lang w:val="en-US" w:eastAsia="zh-CN" w:bidi="ar"/>
        </w:rPr>
        <w:t>遗传代谢病救助</w:t>
      </w:r>
    </w:p>
    <w:tbl>
      <w:tblPr>
        <w:tblStyle w:val="7"/>
        <w:tblW w:w="933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76"/>
        <w:gridCol w:w="86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rFonts w:ascii="仿宋_GB2312" w:hAnsi="宋体" w:eastAsia="仿宋_GB2312" w:cs="仿宋_GB2312"/>
                <w:i w:val="0"/>
                <w:iCs w:val="0"/>
                <w:caps w:val="0"/>
                <w:color w:val="777777"/>
                <w:spacing w:val="0"/>
                <w:kern w:val="0"/>
                <w:sz w:val="24"/>
                <w:szCs w:val="24"/>
                <w:lang w:val="en-US" w:eastAsia="zh-CN" w:bidi="ar"/>
              </w:rPr>
              <w:t>序号</w:t>
            </w:r>
          </w:p>
        </w:tc>
        <w:tc>
          <w:tcPr>
            <w:tcW w:w="865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9"/>
                <w:rFonts w:hint="default" w:ascii="仿宋_GB2312" w:hAnsi="宋体" w:eastAsia="仿宋_GB2312" w:cs="仿宋_GB2312"/>
                <w:i w:val="0"/>
                <w:iCs w:val="0"/>
                <w:caps w:val="0"/>
                <w:color w:val="777777"/>
                <w:spacing w:val="0"/>
                <w:kern w:val="0"/>
                <w:sz w:val="24"/>
                <w:szCs w:val="24"/>
                <w:lang w:val="en-US" w:eastAsia="zh-CN" w:bidi="ar"/>
              </w:rPr>
              <w:t>疾病名称（别名、酶缺陷）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异戊酸血症（异戊酸尿症，异戊酰辅酶A脱氢酶缺乏症）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戊二酸血症I型（戊二酸尿症1型，戊二酰辅酶A脱氢酶缺乏症）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3-羟基-3-甲基戊二酸尿症（3-羟基-3-甲基戊二酰辅酶A裂解酶缺乏症）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全羧化酶合成酶缺乏症（多种羧化酶缺乏症）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生物素酶缺乏症（多种羧化酶缺乏症）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甲基丙二酸血症MUT型（甲基丙二酸尿症MUT型，甲基丙二酰辅酶A变位酶缺乏症）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甲基丙二酸血症CblA型（甲基丙二酸尿症CblA型，钴胺素还原酶缺乏症）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甲基丙二酸血症CblB型（甲基丙二酸尿症CblB型，钴胺素腺苷转移酶缺乏症）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甲基丙二酸血症合并同型半胱氨酸血症CblC型（甲基丙二酸尿症合并同型半胱氨酸尿症CblC型）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3-甲基巴豆酰甘氨酸尿症（3-甲基巴豆酰辅酶A羧化酶缺乏症）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丙酸血症（丙酸尿症，丙酰辅酶A羧化酶缺乏症）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β-酮硫解酶缺乏症（乙酰辅酶A硫解酶缺乏症）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丙二酸尿症（丙二酰辅酶A脱羧酶缺乏症）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异丁酰甘氨酸尿症（异丁酰基辅酶A脱氢酶缺乏症）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2-甲基-3-羟基丁酸血症（2-甲基-3-羟基丁酰辅酶A脱氢酶缺乏症）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3-甲基戊烯二酸血症（3甲基戊烯二酰辅酶A水解酶缺乏症）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乙基丙二酸尿症（乙基丙二酸脑病）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中链酰基辅酶A脱氢酶缺乏症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19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极长链酰基辅酶A脱氢酶缺乏症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长链羟酰基辅酶A脱氢酶缺乏症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三官能团蛋白质缺乏症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原发性肉碱缺乏症（肉碱转运蛋白缺乏症）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短链酰基辅酶 A 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戊二酸血症Ⅱ型（多种酰基辅酶A脱氢酶缺乏症)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短链-3-羟酰基辅酶A脱氢酶缺乏症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中链酰基辅酶A硫解酶缺乏症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肉碱棕榈酰转移酶Ⅰ缺乏症型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肉碱棕榈酰转移酶Ⅱ缺乏症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29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肉碱-酰基肉碱移位酶缺乏症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高苯丙氨酸血症（苯丙酮尿症，苯丙氨酸羟化酶缺乏症）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高苯丙氨酸血症（四氢生物蝶呤合成酶缺乏症）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高苯丙氨酸血症（二氢蝶啶还原酶缺乏症）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酪氨酸血症Ⅰ型（延胡索酰乙酰乙酸水解酶缺乏症）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酪氨酸血症Ⅱ型（酪氨酸转氨酶缺乏症）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酪氨酸病（4-羟基苯丙酮酸二氧化酶缺乏症）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枫糖尿症（支链</w:t>
            </w:r>
            <w:r>
              <w:rPr>
                <w:rFonts w:ascii="微软雅黑" w:hAnsi="微软雅黑" w:eastAsia="微软雅黑" w:cs="微软雅黑"/>
                <w:i w:val="0"/>
                <w:iCs w:val="0"/>
                <w:caps w:val="0"/>
                <w:color w:val="777777"/>
                <w:spacing w:val="0"/>
                <w:kern w:val="0"/>
                <w:sz w:val="24"/>
                <w:szCs w:val="24"/>
                <w:lang w:val="en-US" w:eastAsia="zh-CN" w:bidi="ar"/>
              </w:rPr>
              <w:t>ɑ</w:t>
            </w:r>
            <w:r>
              <w:rPr>
                <w:rFonts w:hint="default" w:ascii="仿宋_GB2312" w:hAnsi="宋体" w:eastAsia="仿宋_GB2312" w:cs="仿宋_GB2312"/>
                <w:i w:val="0"/>
                <w:iCs w:val="0"/>
                <w:caps w:val="0"/>
                <w:color w:val="777777"/>
                <w:spacing w:val="0"/>
                <w:kern w:val="0"/>
                <w:sz w:val="24"/>
                <w:szCs w:val="24"/>
                <w:lang w:val="en-US" w:eastAsia="zh-CN" w:bidi="ar"/>
              </w:rPr>
              <w:t>-酮酸脱氢酶缺乏症）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同型半胱氨酸血症1型（胱硫醚β合成酶缺乏症）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氨甲酰磷酸合成酶Ⅰ缺乏症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39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鸟氨酸氨甲酰基转移酶缺乏症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瓜氨酸血症Ⅰ型（精氨酸琥珀酸合成酶缺乏症）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瓜氨酸血症Ⅱ型（希特林蛋白缺乏症）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精氨酸琥珀酸尿症（精氨酸琥珀酸裂解酶缺乏症）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精氨酸血症（精氨酸酶缺乏症）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鸟氨酸-</w:t>
            </w:r>
            <w:r>
              <w:rPr>
                <w:rFonts w:hint="default" w:ascii="仿宋_GB2312" w:hAnsi="宋体" w:eastAsia="仿宋_GB2312" w:cs="仿宋_GB2312"/>
                <w:i w:val="0"/>
                <w:iCs w:val="0"/>
                <w:caps w:val="0"/>
                <w:color w:val="333333"/>
                <w:spacing w:val="0"/>
                <w:kern w:val="0"/>
                <w:sz w:val="24"/>
                <w:szCs w:val="24"/>
                <w:lang w:val="en-US" w:eastAsia="zh-CN" w:bidi="ar"/>
              </w:rPr>
              <w:t>δ</w:t>
            </w:r>
            <w:r>
              <w:rPr>
                <w:rFonts w:hint="default" w:ascii="仿宋_GB2312" w:hAnsi="宋体" w:eastAsia="仿宋_GB2312" w:cs="仿宋_GB2312"/>
                <w:i w:val="0"/>
                <w:iCs w:val="0"/>
                <w:caps w:val="0"/>
                <w:color w:val="777777"/>
                <w:spacing w:val="0"/>
                <w:kern w:val="0"/>
                <w:sz w:val="24"/>
                <w:szCs w:val="24"/>
                <w:lang w:val="en-US" w:eastAsia="zh-CN" w:bidi="ar"/>
              </w:rPr>
              <w:t>-转氨酶缺乏症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高鸟氨酸-高血氨-高同型瓜氨酸血症综合症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高蛋氨酸血症（甲硫氨酸腺苷三磷酸钴胺素腺苷转移酶缺乏症）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高脯氨酸血症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非酮性高甘氨酸血症（甘氨酸脱羧酶缺乏症）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49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先天性甲状腺疾病，如：先天性甲状腺功能减低症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先天性肾上腺疾病，如：先天性肾上腺皮质增生症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先天性胰岛功能障碍，如：新生儿糖尿病，1型糖尿病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先天性肾小管功能不全，如：肾小管酸中毒，肾性尿崩症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先天性垂体功能不全，如：尿崩症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乳糖及半乳糖代谢障碍，如：半乳糖血症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果糖代谢异常，如：果糖1,6二磷酸酶缺乏症，果糖不耐受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糖原累积病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先天性维生素代谢异常，如：亚甲基四氢叶酸还原酶缺乏症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先天性水电解质代谢异常，如：低镁血症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59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氨基酸代谢病，如：同型半胱氨酸血症2型，胱氨酸尿症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有机酸代谢病，如：4-羟丁酸尿症，氧合脯氨酸血症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先天性脂代谢异常，如：家族性高甘油三酯血症，家族性高胆固醇血症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先天性骨病，如：软骨发育不全，低磷性佝偻病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先天性金属代谢异常，如：肝豆状核变性，Menkes病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先天性肌肉病，如：进行性肌营养不良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代谢性心肌病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代谢性肝病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代谢性脑病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溶酶体病，如：粘多糖病，尼曼匹克病，戈谢病，法布里病，粘脂病，多种硫酸酯酶缺乏症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69</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遗传性脑白质病，如：异染性脑白质营养不良，球形脑白质营养不良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70</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神经节苷脂贮积病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71</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线粒体病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72</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神经递质代谢病，如：多巴反应性肌张力不全，肌酸缺乏综合征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73</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神经皮肤综合征，如：结节性硬化，早老症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74</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色素代谢异常，如：白化病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75</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先天性性激素代谢异常，如：卵巢发育不全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76</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蛋白糖基化异常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77</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酮体生成障碍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7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hAnsi="宋体" w:eastAsia="仿宋_GB2312" w:cs="仿宋_GB2312"/>
                <w:i w:val="0"/>
                <w:iCs w:val="0"/>
                <w:caps w:val="0"/>
                <w:color w:val="777777"/>
                <w:spacing w:val="0"/>
                <w:kern w:val="0"/>
                <w:sz w:val="24"/>
                <w:szCs w:val="24"/>
                <w:lang w:val="en-US" w:eastAsia="zh-CN" w:bidi="ar"/>
              </w:rPr>
              <w:t>78</w:t>
            </w:r>
          </w:p>
        </w:tc>
        <w:tc>
          <w:tcPr>
            <w:tcW w:w="86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hAnsi="宋体" w:eastAsia="仿宋_GB2312" w:cs="仿宋_GB2312"/>
                <w:i w:val="0"/>
                <w:iCs w:val="0"/>
                <w:caps w:val="0"/>
                <w:color w:val="777777"/>
                <w:spacing w:val="0"/>
                <w:kern w:val="0"/>
                <w:sz w:val="24"/>
                <w:szCs w:val="24"/>
                <w:lang w:val="en-US" w:eastAsia="zh-CN" w:bidi="ar"/>
              </w:rPr>
              <w:t>过氧化物酶体病，如：脑肝肾综合征（Zellweger病），肾上腺脑白质营养不良</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15" w:lineRule="atLeast"/>
        <w:ind w:left="0" w:right="0" w:firstLine="562"/>
        <w:jc w:val="left"/>
        <w:rPr>
          <w:rFonts w:hint="eastAsia" w:ascii="黑体" w:hAnsi="宋体" w:eastAsia="黑体" w:cs="黑体"/>
          <w:i w:val="0"/>
          <w:iCs w:val="0"/>
          <w:caps w:val="0"/>
          <w:color w:val="777777"/>
          <w:spacing w:val="0"/>
          <w:kern w:val="0"/>
          <w:sz w:val="32"/>
          <w:szCs w:val="32"/>
          <w:shd w:val="clear" w:fill="FFFFFF"/>
          <w:lang w:val="en-US" w:eastAsia="zh-CN" w:bidi="ar"/>
        </w:rPr>
      </w:pPr>
      <w:r>
        <w:rPr>
          <w:rStyle w:val="9"/>
          <w:rFonts w:ascii="楷体_GB2312" w:hAnsi="宋体" w:eastAsia="楷体_GB2312" w:cs="楷体_GB2312"/>
          <w:i w:val="0"/>
          <w:iCs w:val="0"/>
          <w:caps w:val="0"/>
          <w:color w:val="777777"/>
          <w:spacing w:val="0"/>
          <w:kern w:val="0"/>
          <w:sz w:val="28"/>
          <w:szCs w:val="28"/>
          <w:shd w:val="clear" w:fill="FFFFFF"/>
          <w:lang w:val="en-US" w:eastAsia="zh-CN" w:bidi="ar"/>
        </w:rPr>
        <w:t>注：如不在上述救助病种名单中，但实为遗传代谢病的，交由复审专家评审委员会决定是否纳入救助范围。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rPr>
          <w:rFonts w:hint="eastAsia" w:ascii="黑体" w:hAnsi="宋体" w:eastAsia="黑体" w:cs="黑体"/>
          <w:i w:val="0"/>
          <w:iCs w:val="0"/>
          <w:caps w:val="0"/>
          <w:color w:val="777777"/>
          <w:spacing w:val="0"/>
          <w:kern w:val="0"/>
          <w:sz w:val="40"/>
          <w:szCs w:val="40"/>
          <w:shd w:val="clear" w:fill="FFFFFF"/>
          <w:lang w:val="en-US" w:eastAsia="zh-CN" w:bidi="ar"/>
        </w:rPr>
      </w:pPr>
      <w:r>
        <w:rPr>
          <w:rFonts w:hint="eastAsia" w:ascii="黑体" w:hAnsi="宋体" w:eastAsia="黑体" w:cs="黑体"/>
          <w:i w:val="0"/>
          <w:iCs w:val="0"/>
          <w:caps w:val="0"/>
          <w:color w:val="777777"/>
          <w:spacing w:val="0"/>
          <w:kern w:val="0"/>
          <w:sz w:val="40"/>
          <w:szCs w:val="40"/>
          <w:shd w:val="clear" w:fill="FFFFFF"/>
          <w:lang w:val="en-US" w:eastAsia="zh-CN" w:bidi="ar"/>
        </w:rPr>
        <w:t>二、</w:t>
      </w:r>
      <w:r>
        <w:rPr>
          <w:rFonts w:hint="default" w:ascii="黑体" w:hAnsi="宋体" w:eastAsia="黑体" w:cs="黑体"/>
          <w:i w:val="0"/>
          <w:iCs w:val="0"/>
          <w:caps w:val="0"/>
          <w:color w:val="777777"/>
          <w:spacing w:val="0"/>
          <w:kern w:val="0"/>
          <w:sz w:val="40"/>
          <w:szCs w:val="40"/>
          <w:shd w:val="clear" w:fill="FFFFFF"/>
          <w:lang w:val="en-US" w:eastAsia="zh-CN" w:bidi="ar"/>
        </w:rPr>
        <w:t>先天性结构畸形救助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28"/>
          <w:szCs w:val="28"/>
          <w:shd w:val="clear" w:fill="FFFFFF"/>
          <w:lang w:val="en-US" w:eastAsia="zh-CN" w:bidi="ar"/>
        </w:rPr>
        <w:t>包括神经系统、消化系统、生殖系统、泌尿系统、肌肉骨骼系统、呼吸系统、五官严重结构畸形7大系统74类先天性结构畸形疾病。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28"/>
          <w:szCs w:val="28"/>
          <w:shd w:val="clear" w:fill="FFFFFF"/>
          <w:lang w:val="en-US" w:eastAsia="zh-CN" w:bidi="ar"/>
        </w:rPr>
        <w:t>具体救助病种及其对应的ICD-10（含国标临床版）编码如下：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28"/>
          <w:szCs w:val="28"/>
          <w:shd w:val="clear" w:fill="FFFFFF"/>
          <w:lang w:val="en-US" w:eastAsia="zh-CN" w:bidi="ar"/>
        </w:rPr>
        <w:t>表1 神经系统先天畸形</w:t>
      </w:r>
    </w:p>
    <w:tbl>
      <w:tblPr>
        <w:tblStyle w:val="7"/>
        <w:tblW w:w="921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10"/>
        <w:gridCol w:w="1697"/>
        <w:gridCol w:w="981"/>
        <w:gridCol w:w="2075"/>
        <w:gridCol w:w="37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338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825" w:type="dxa"/>
            <w:gridSpan w:val="2"/>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编码</w:t>
            </w:r>
          </w:p>
        </w:tc>
        <w:tc>
          <w:tcPr>
            <w:tcW w:w="207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国标临床版编码</w:t>
            </w:r>
          </w:p>
        </w:tc>
        <w:tc>
          <w:tcPr>
            <w:tcW w:w="37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w:t>
            </w:r>
          </w:p>
        </w:tc>
        <w:tc>
          <w:tcPr>
            <w:tcW w:w="169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脑膨出</w:t>
            </w:r>
          </w:p>
        </w:tc>
        <w:tc>
          <w:tcPr>
            <w:tcW w:w="9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Q01</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Q01.000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额部脑膨出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Q01.100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鼻根部脑膨出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Q01.200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枕部脑膨出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Q01.800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脑膨出，其他部位的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Q01.800x101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顶骨脑膨出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Q01.800x201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眶部脑膨出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Q01.800x301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鼻部脑膨出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Q01.800x401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鼻咽脑膨出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Q01.801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先天性枕骨大孔疝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Q01.900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Q01.900x001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脑膜脑膨出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Q01.900x003</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积水性脑膨出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Q01.901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先天性脑疝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w:t>
            </w:r>
          </w:p>
        </w:tc>
        <w:tc>
          <w:tcPr>
            <w:tcW w:w="169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先天性脑积水</w:t>
            </w:r>
          </w:p>
        </w:tc>
        <w:tc>
          <w:tcPr>
            <w:tcW w:w="9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Q03</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Q03.000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西尔维于斯导水管[中脑导水管]畸形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Q03.001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西尔维于斯导水管狭窄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西尔维于斯导水管梗阻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Q03.100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第四脑室正中孔和第四脑室外侧孔闭锁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Q03.100x001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第四脑室侧孔正中孔闭锁综合征[Dandy-Walker综合征]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Q03.101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第四脑室外侧孔闭锁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Q03.102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第四脑室孔闭塞综合征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Q03.103</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第四脑室正中孔闭锁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Q03.800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先天性脑积水，其他的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Q03.900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w:t>
            </w:r>
          </w:p>
        </w:tc>
        <w:tc>
          <w:tcPr>
            <w:tcW w:w="169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脊柱裂</w:t>
            </w:r>
          </w:p>
        </w:tc>
        <w:tc>
          <w:tcPr>
            <w:tcW w:w="9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Q05</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Q05.000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颈段脊柱裂伴有脑积水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Q05.100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胸段脊柱裂伴有脑积水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Q05.100x002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胸段脊髓脊膜膨出伴脑积水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Q05.200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腰段脊柱裂伴有脑积水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Q05.200x002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腰段脊髓脊膜膨出伴脑积水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Q05.300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骶段脊柱裂伴有脑积水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Q05.400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脊柱裂伴有脑积水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Q05.400x001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脊髓脊膜膨出伴脑积水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Q05.500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颈段脊柱裂不伴有脑积水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Q05.600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胸段脊柱裂不伴有脑积水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Q05.700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腰段脊柱裂不伴有脑积水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Q05.700x002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腰骶段脊柱裂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Q05.700x003</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腰段脊髓脊膜膨出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Q05.700x004</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腰骶段脊髓脊膜膨出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Q05.800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骶段脊柱裂不伴有脑积水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Q05.801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骶椎椎板裂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Q05.900x002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脊柱裂伴脊膜膨出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Q05.900x004</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脊髓脊膜膨出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Q05.900x006</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特发性脊髓疝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Q05.900x007</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脊膜膨出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脑脊膜膨出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Q05.902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脊膜脊髓膨出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w:t>
            </w:r>
          </w:p>
        </w:tc>
        <w:tc>
          <w:tcPr>
            <w:tcW w:w="169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脊髓的其他先天性畸形</w:t>
            </w:r>
          </w:p>
        </w:tc>
        <w:tc>
          <w:tcPr>
            <w:tcW w:w="9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Q06</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Q06.000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无脊髓畸形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Q06.100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脊髓发育不全和发育异常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Q06.101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脊髓发育异常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Q06.200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脊髓纵裂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Q06.300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先天性马尾畸形，其他的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Q06.400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Q06.400x002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先天性椎管积水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Q06.800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脊髓其他特指的先天性畸形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Q06.800x002</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双脊髓畸形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Q06.800x003</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先天性脊髓低位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Q06.800x005</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椎管内肠源性囊肿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Q06.801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先天性脊髓栓系综合征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Q06.900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脊髓先天性畸形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Q06.901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腰骶神经根囊肿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1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w:t>
            </w:r>
          </w:p>
        </w:tc>
        <w:tc>
          <w:tcPr>
            <w:tcW w:w="1697"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颅缝早闭</w:t>
            </w:r>
          </w:p>
        </w:tc>
        <w:tc>
          <w:tcPr>
            <w:tcW w:w="981"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Q75.0</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Q75.000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颅缝早闭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1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97"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81"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Q75.000x901</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先天性颅骨不全融合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w:t>
            </w:r>
          </w:p>
        </w:tc>
        <w:tc>
          <w:tcPr>
            <w:tcW w:w="16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长头</w:t>
            </w:r>
          </w:p>
        </w:tc>
        <w:tc>
          <w:tcPr>
            <w:tcW w:w="9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Q67.2</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Q67.200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长头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7</w:t>
            </w:r>
          </w:p>
        </w:tc>
        <w:tc>
          <w:tcPr>
            <w:tcW w:w="169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阿-基综合征</w:t>
            </w:r>
          </w:p>
        </w:tc>
        <w:tc>
          <w:tcPr>
            <w:tcW w:w="98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Q07.0</w:t>
            </w:r>
          </w:p>
        </w:tc>
        <w:tc>
          <w:tcPr>
            <w:tcW w:w="207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Q07.000</w:t>
            </w:r>
          </w:p>
        </w:tc>
        <w:tc>
          <w:tcPr>
            <w:tcW w:w="37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阿-基综合征</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表2 消化系统先天畸形</w:t>
      </w:r>
    </w:p>
    <w:tbl>
      <w:tblPr>
        <w:tblStyle w:val="7"/>
        <w:tblW w:w="92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2"/>
        <w:gridCol w:w="1679"/>
        <w:gridCol w:w="992"/>
        <w:gridCol w:w="2254"/>
        <w:gridCol w:w="36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340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86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编码</w:t>
            </w:r>
          </w:p>
        </w:tc>
        <w:tc>
          <w:tcPr>
            <w:tcW w:w="225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国标临床版编码</w:t>
            </w:r>
          </w:p>
        </w:tc>
        <w:tc>
          <w:tcPr>
            <w:tcW w:w="36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8</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门静脉连接异常</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Q26.5</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Q26.500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门静脉连接异常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9</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门静脉-肝动脉瘘</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Q26.6</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Q26.600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门静脉-肝动脉瘘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10</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食管先天性畸形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Q39</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Q39.000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食管闭锁不伴有瘘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Q39.100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食管闭锁伴有气管食管瘘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Q39.200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先天性气管食管瘘不伴有闭锁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Q39.300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Q39.400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Q39.500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先天性食管扩张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Q39.501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先天性食管失弛缓症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Q39.600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Q39.601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先天性咽食管憩室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Q39.602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先天性食管中段憩室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Q39.800x201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先天性食管假梗阻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Q39.800x903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Q39.800x904</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先天性食管移位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Q39.800x905</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食管异位组织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食管重复畸形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先天性短食管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Q39.803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Q39.900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食管先天性畸形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11</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先天性肥大性幽门狭窄</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Q40.0</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Q40.000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先天性肥大性幽门狭窄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Q40.000x003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先天性幽门梗阻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Q40.001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先天性幽门狭窄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Q40.002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先天性幽门闭锁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Q40.003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先天性幽门痉挛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12</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先天性食管裂孔疝</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Q40.1</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Q40.100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先天性食管裂孔疝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13</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小肠先天性缺如、闭锁和狭窄</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Q41</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Q41.000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十二指肠先天性缺如、闭锁和狭窄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Q41.001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先天性十二指肠缺如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Q41.002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先天性十二指肠狭窄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Q41.003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先天性十二指肠闭锁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Q41.100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空肠先天性缺如、闭锁和狭窄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Q41.101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先天性空肠狭窄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Q41.102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先天性空肠闭锁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Q41.103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苹果皮综合征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Q41.104</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先天性空肠缺如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Q41.200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回肠先天性缺如、闭锁和狭窄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先天性回肠缺如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Q41.202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先天性回肠狭窄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Q41.203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先天性回肠闭锁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Q41.800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小肠其他特指部位的先天性缺如、闭锁和狭窄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Q41.900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小肠部位先天性缺如、闭锁和狭窄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Q41.901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先天性小肠狭窄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Q41.902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先天性小肠缺如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Q41.903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先天性小肠闭锁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14</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大肠先天性缺如、闭锁和狭窄</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Q42</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直肠先天性缺如、闭锁和狭窄，伴有瘘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Q42.000x101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先天性直肠闭锁伴直肠尿道瘘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Q42.000x201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先天性直肠闭锁伴直肠膀胱瘘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Q42.000x301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先天性直肠闭锁伴直肠外阴瘘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Q42.000x401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先天性直肠闭锁伴直肠皮肤瘘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Q42.000x501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先天性直肠闭锁伴直肠结肠瘘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直肠先天性狭窄，伴有瘘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Q42.002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直肠先天性闭锁，伴有瘘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Q42.100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直肠先天性闭锁和狭窄，不伴有瘘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Q42.101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直肠先天性狭窄，不伴有瘘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Q42.102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直肠先天性闭锁，不伴有瘘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肛门先天性缺如、闭锁和狭窄，伴有瘘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Q42.200x201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先天性肛门闭锁伴直肠膀胱瘘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Q42.200x901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先天性肛门闭锁伴直肠尿道瘘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Q42.200x902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先天性肛门闭锁伴直肠阴道瘘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Q42.200x903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先天性肛门闭锁伴直肠外阴瘘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Q42.200x904</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先天性肛门闭锁伴直肠前庭瘘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Q42.200x905</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先天性肛门闭锁伴直肠皮肤瘘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肛门先天性狭窄，伴有瘘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Q42.202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肛门先天性闭锁，伴有瘘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Q42.300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肛门先天性缺如、闭锁和狭窄，不伴有瘘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Q42.301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肛门先天性狭窄，不伴有瘘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Q42.302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肛门先天性闭锁，不伴有瘘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Q42.800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大肠其他部位的先天性缺如、闭锁和狭窄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Q42.800x002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先天性结肠缺如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Q42.800x003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先天性结肠狭窄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Q42.801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阑尾闭锁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Q42.802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阑尾缺如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Q42.803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先天性结肠闭锁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Q42.900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大肠先天性缺如、闭锁和狭窄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Q42.901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先天性大肠闭锁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Q42.902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先天性大肠狭窄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Q42.903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先天性大肠缺如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15</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麦克尔憩室</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Q43.0</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Q43.000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麦克尔憩室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Q43.000x005</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脐肠瘘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Q43.001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先天性卵黄管囊肿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Q43.002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Q43.003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Q43.004</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16</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先天无神经节性巨结肠[赫希施斯普龙病]</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Q43.1</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先天无神经节性巨结肠[赫希施斯普龙病]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Q43.100x002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先天性结肠神经节细胞发育不良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Q43.100x901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先天性巨结肠常见型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先天性短段型巨结肠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先天性长段型巨结肠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先天性普通型巨结肠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Q43.104</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先天性超短段型巨结肠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Q43.105</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先天性巨结肠类源病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Q43.106</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先天性全结肠型巨结肠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17</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先天性肠固定畸形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Q43.3</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Q43.300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先天性肠固定畸形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Q43.300x201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先天性肠粘连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Q43.300x901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先天性杰克逊膜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Q43.301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先天性肠旋转不良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18</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肠重复畸形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Q43.4</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Q43.400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肠重复畸形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Q43.401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结肠重复畸形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Q43.402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双阑尾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Q43.403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小肠重复畸形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Q43.404</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直肠重复畸形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19</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异位肛门</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Q43.5</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Q43.500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异位肛门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20</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直肠和肛门先天性瘘</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Q43.6</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Q43.600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直肠和肛门先天性瘘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Q43.601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先天性肛瘘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Q43.602</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先天性直肠瘘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21</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永存泄殖腔</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Q43.7</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Q43.700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永存泄殖腔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22</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胆管闭锁</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Q44.2</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Q44.200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胆管闭锁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Q44.200x003</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先天性胆总管下端闭锁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Q44.201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先天性胆总管闭锁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23</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胆总管囊肿</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Q44.4</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Q44.400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先天性胆总管囊肿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24</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环状胰腺</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Q45.1</w:t>
            </w: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Q45.100</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环状胰腺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Q45.100x001</w:t>
            </w:r>
          </w:p>
        </w:tc>
        <w:tc>
          <w:tcPr>
            <w:tcW w:w="36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先天性环状胰腺</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表3 生殖系统先天畸形</w:t>
      </w:r>
    </w:p>
    <w:tbl>
      <w:tblPr>
        <w:tblStyle w:val="7"/>
        <w:tblW w:w="912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2"/>
        <w:gridCol w:w="1679"/>
        <w:gridCol w:w="992"/>
        <w:gridCol w:w="2210"/>
        <w:gridCol w:w="35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340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72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编码</w:t>
            </w:r>
          </w:p>
        </w:tc>
        <w:tc>
          <w:tcPr>
            <w:tcW w:w="22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国标临床版编码</w:t>
            </w:r>
          </w:p>
        </w:tc>
        <w:tc>
          <w:tcPr>
            <w:tcW w:w="351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25</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先天性无阴道</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Q52.0</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Q52.000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先天性无阴道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26</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阴道斜隔</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Q52.101</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Q52.101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阴道斜隔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27</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先天性阴道闭锁</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Q52.402</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Q52.402</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先天性阴道闭锁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28</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隐睾</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Q53.902</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Q53.902</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隐睾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29</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尿道下裂</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Q54</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Q54.000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尿道下裂，龟头的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Q54.001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先天性尿道冠部下裂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Q54.100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阴茎部尿道下裂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Q54.200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阴茎阴囊部尿道下裂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Q54.300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会阴部尿道下裂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Q54.400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先天性痛性阴茎勃起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Q54.800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尿道下裂，其他的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Q54.900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尿道下裂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Q54.901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尿道旁裂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30</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先天性阴茎屈曲畸形</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Q55.603</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Q55.603</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先天性阴茎屈曲畸形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31</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性别不清和假两性同体</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Q56</w:t>
            </w: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Q56.000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两性畸形，不可归类在他处者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Q56.000x001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两性畸形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Q56.001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女性男性化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Q56.002</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卵睾体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Q56.100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男性假两性畸形，不可归类在他处者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Q56.100x001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男性假两性畸形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Q56.200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女性假两性畸形，不可归类在他处者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Q56.200x001</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女性假两性畸形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Q56.300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假两性畸形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2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Q56.400</w:t>
            </w:r>
          </w:p>
        </w:tc>
        <w:tc>
          <w:tcPr>
            <w:tcW w:w="351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性别不清</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表4 泌尿系统先天畸形</w:t>
      </w:r>
    </w:p>
    <w:tbl>
      <w:tblPr>
        <w:tblStyle w:val="7"/>
        <w:tblW w:w="913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2"/>
        <w:gridCol w:w="1679"/>
        <w:gridCol w:w="992"/>
        <w:gridCol w:w="1985"/>
        <w:gridCol w:w="374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340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727"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编码</w:t>
            </w:r>
          </w:p>
        </w:tc>
        <w:tc>
          <w:tcPr>
            <w:tcW w:w="19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国标临床版编码</w:t>
            </w:r>
          </w:p>
        </w:tc>
        <w:tc>
          <w:tcPr>
            <w:tcW w:w="37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32</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肾缺如和肾的其他萎缩性缺陷</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Q60</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Q60.000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单侧肾缺如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Q60.100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双侧肾缺如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Q60.200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肾缺如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Q60.300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单侧肾发育不全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Q60.400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双侧肾发育不全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Q60.500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肾发育不全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Q60.501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先天性肾萎缩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Q60.600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波特综合征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33</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囊性肾病</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Q61</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Q61.000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先天性单个肾囊肿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Q61.100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多囊肾，常染色体隐性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Q61.101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婴儿型多囊肾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Q61.200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多囊肾，常染色体显性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Q61.201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成年型多囊肾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Q61.300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多囊肾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Q61.300x002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感染性多囊肾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Q61.400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肾发育不良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Q61.400x001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先天性囊性肾发育不良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Q61.400x002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肾小球巨大稀少症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Q61.500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髓部囊性肾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Q61.501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髓质海绵肾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Q61.800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囊性肾病，其他的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Q61.801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先天性纤维囊性肾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Q61.900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囊性肾病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Q61.901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麦克尔-格鲁贝尔综合征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34</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先天性肾盂积水</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Q62.0</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Q62.000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先天性肾盂积水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35</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先天性巨输尿管</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Q62.2</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Q62.200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先天性巨输尿管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Q62.201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先天性输尿管扩张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Q62.202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单纯性输尿管膨出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36</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先天性输尿管畸形</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Q62.801</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Q62.801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先天性输尿管畸形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37</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先天性膀胱－输尿管－肾反流</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Q62.7</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Q62.700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先天性膀胱-输尿管-肾反流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Q62.700x001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先天性膀胱输尿管反流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Q62.700x101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先天性单侧膀胱输尿管反流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Q62.700x201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先天性双侧膀胱输尿管反流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38</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分叶肾、融合肾和马蹄形肾</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Q63.1</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Q63.100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分叶肾、融合肾和马蹄形肾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Q63.101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融合肾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Q63.102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马蹄形肾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Q63.103</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分叶肾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39</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异位肾</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Q63.2</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Q63.200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Q63.201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肾旋转不良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Q63.202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先天性肾移位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Q63.203</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异位肾盂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40</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尿道上裂</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Q64.0</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Q64.000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尿道上裂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41</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膀胱外翻</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Q64.1</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Q64.100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膀胱外翻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Q64.100x901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异位膀胱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42</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先天性后尿道瓣</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Q64.2</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Q64.200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先天性后尿道瓣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Q64.200x201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前尿道瓣膜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43</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脐尿管畸形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Q64.4</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Q64.400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脐尿管畸形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Q64.400x301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先天性脐尿管憩室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Q64.400x902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先天性脐尿管脱垂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Q64.401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脐尿管瘘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Q64.402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脐尿管囊肿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Q64.403</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脐尿管未闭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44</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先天性膀胱憩室</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Q64.6</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Q64.600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45</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膀胱和尿道的其他先天性畸形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Q64.7</w:t>
            </w: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膀胱和尿道的其他先天性畸形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Q64.700x201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先天性膀胱脱垂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Q64.700x501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Q64.700x601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先天性巨尿道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Q64.700x701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巨膀胱-巨输尿管综合征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Q64.700x801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先天性尿道空洞性脊髓突出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Q64.700x901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先天性脐膀胱瘘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Q64.700x902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先天性膀胱疝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Q64.700x904</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先天性尿道粘膜脱垂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Q64.701</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Q64.702</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双尿道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Q64.703</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双尿道口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Q64.704</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先天性尿道直肠瘘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Q64.705</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先天性尿道憩室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Q64.706</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异位尿道口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9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仿宋_GB2312" w:cs="Times New Roman"/>
                <w:kern w:val="0"/>
                <w:sz w:val="18"/>
                <w:szCs w:val="18"/>
                <w:lang w:val="en-US" w:eastAsia="zh-CN" w:bidi="ar"/>
              </w:rPr>
              <w:t>Q64.707</w:t>
            </w:r>
          </w:p>
        </w:tc>
        <w:tc>
          <w:tcPr>
            <w:tcW w:w="37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双膀胱</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4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表5 肌肉骨骼系统先天畸形</w:t>
      </w:r>
    </w:p>
    <w:tbl>
      <w:tblPr>
        <w:tblStyle w:val="7"/>
        <w:tblW w:w="90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2"/>
        <w:gridCol w:w="1679"/>
        <w:gridCol w:w="992"/>
        <w:gridCol w:w="2157"/>
        <w:gridCol w:w="34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3403"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65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编码</w:t>
            </w:r>
          </w:p>
        </w:tc>
        <w:tc>
          <w:tcPr>
            <w:tcW w:w="21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国标临床版编码</w:t>
            </w:r>
          </w:p>
        </w:tc>
        <w:tc>
          <w:tcPr>
            <w:tcW w:w="349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46</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髋先天性变形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Q65</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先天性髋脱位，单侧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先天性髋脱位，双侧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Q65.300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先天性髋半脱位，单侧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Q65.400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先天性髋半脱位，双侧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Q65.500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先天性髋半脱位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Q65.600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不稳定髋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Q65.800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髋的其他先天性变形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Q65.800x004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先天性髋关节外展挛缩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Q65.801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先天性髋关节发育不良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Q65.802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先天性髋臼发育不良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Q65.803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先天性髋内翻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Q65.804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先天性髋外翻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Q65.900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髋先天性变形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47</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马蹄内翻足</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Q66.0</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Q66.000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马蹄内翻足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48</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脊柱先天性变形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Q67.5</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Q67.500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Q67.500x201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先天性姿式性脊柱前凸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Q67.501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先天性脊柱侧凸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Q67.502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先天性脊柱后凸侧弯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Q67.503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先天性姿势性脊柱侧凸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49</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漏斗胸</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Q67.6</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Q67.600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漏斗胸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50</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鸡胸</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Q67.7</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Q67.700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鸡胸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51</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胸的其他先天性变形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Q67.8</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Q67.800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胸的其他先天性变形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Q67.800x001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先天性胸廓畸形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Q67.801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剑突畸形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Q67.802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先天性胸壁变形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52</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胸锁乳突肌先天性变形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Q68.0</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胸锁乳突肌先天性变形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先天性胸锁乳突肌性斜颈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Q68.002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先天性斜颈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53</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手先天性变形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Q68.1</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手先天性变形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Q68.100x002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先天性杵状指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Q68.100x008</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先天性分裂手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Q68.100x009</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先天性拇指发育不良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Q68.100x010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先天性拇指内收畸形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kern w:val="0"/>
                <w:sz w:val="20"/>
                <w:szCs w:val="20"/>
                <w:lang w:val="en-US" w:eastAsia="zh-CN" w:bidi="ar"/>
              </w:rPr>
              <w:t>Q68.100x101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宋体" w:hAnsi="宋体" w:eastAsia="宋体" w:cs="宋体"/>
                <w:kern w:val="0"/>
                <w:sz w:val="20"/>
                <w:szCs w:val="20"/>
                <w:lang w:val="en-US" w:eastAsia="zh-CN" w:bidi="ar"/>
              </w:rPr>
              <w:t>先天性铲状指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先天性铲状手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先天性指畸形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Q68.103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先天性爪形手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54</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膝先天性变形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Q68.2</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膝先天性变形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Q68.201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先天性膝关节脱位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55</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多指[趾]畸形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Q69</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副指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副拇指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副趾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Q69.200x001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副(足母)趾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Q69.900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多指[趾]畸形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Q69.900x001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Q69.900x002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56</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并指[趾]畸形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Q70</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指融合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先天性并指伴骨连接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蹼状指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趾融合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先天性并趾伴骨连接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Q70.300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蹼状趾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Q70.400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多指[趾]和并指[趾]畸形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Q70.400x001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并指和多指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Q70.400x002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并趾和多趾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Q70.900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并指[趾]畸形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Q70.900x001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并指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Q70.900x002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并趾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Q70.900x004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趾关节粘连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Q70.901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指关节粘连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57</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膝先天性畸形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Q74.1</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膝先天性畸形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Q74.100x004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先天性膝关节发育不良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Q74.100x006</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先天性二分髌骨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先天性膝内翻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先天性膝外翻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先天性发育不全髌骨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先天性高位髌骨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Q74.105</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先天性髌骨缺如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Q74.106</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先天性髌骨脱位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58</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脊柱及骨性胸廓先天性畸形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Q76</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隐性脊柱裂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Q76.000x002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先天性颈椎峡部裂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Q76.000x003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先天性腰椎峡部裂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Q76.000x004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先天性腰椎隐裂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Q76.000x005</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先天性腰骶椎隐裂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Q76.001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隐性骶裂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先天性短颈综合征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Q76.100x004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先天性环枕融合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先天性脊椎前移症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Q76.200x103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先天性腰椎体滑脱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Q76.202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先天性脊椎滑脱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Q76.203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先天性腰骶脊椎前移症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Q76.300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骨先天性畸形引起的先天性脊柱侧弯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Q76.300x101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先天性脊柱侧弯半椎体畸形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脊柱其他先天性畸形，与脊柱侧弯无关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先天性半椎体畸形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Q76.400x102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先天性椎骨缺如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先天性第一骶椎腰化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Q76.400x203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先天性骶椎腰化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先天性寰枢椎脱位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先天性颈椎脱位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颈椎横突过长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环椎椎弓发育不全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Q76.400x305</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先天性环椎后弓肥大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Q76.400x306</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先天性齿状突发育不良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Q76.400x307</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先天性移行椎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Q76.400x308</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先天性胸椎腰化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Q76.400x310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先天性椎管狭窄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Q76.400x313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先天性骶椎畸形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Q76.400x324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腰椎椎体后缘续连症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Q76.400x901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先天性脊柱后凸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Q76.400x903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Q76.400x905</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先天性直背综合征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Q76.400x906</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先天性脊柱前凸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先天性寰枕畸形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先天性寰枢椎畸形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先天性颈椎畸形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先天性颈椎体融合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Q76.405</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先天性齿突发育不良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Q76.406</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先天性齿状突移位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Q76.407</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先天性颈椎横突过长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Q76.408</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Q76.409</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先天性脊柱扁椎骨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先天性脊柱前凸畸形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先天性脊柱后凸畸形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先天性脊椎缺失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先天性胸椎畸形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Q76.415</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先天性椎板闭合不全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Q76.416</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先天性胸椎脱位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Q76.417</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先天性腰椎畸形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Q76.418</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先天性第五腰椎骶化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Q76.419</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先天性尾骨畸形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Q76.420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骶椎腰化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Q76.500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颈肋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肋骨的其他先天性畸形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Q76.600x101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先天性肋骨缺如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Q76.600x301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副肋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Q76.600x901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先天性肋骨外翻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Q76.600x902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先天性叉状肋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Q76.600x903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先天性肋骨畸形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Q76.600x904</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肋骨纤维性结构不良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先天性分叉肋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Q76.602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先天性肋骨融合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Q76.700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胸骨先天性畸形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Q76.700x101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先天性胸骨缺如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Q76.700x201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先天性胸骨裂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Q76.700x901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先天性胸骨畸形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Q76.700x902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剑突过长综合征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Q76.800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胸廓的其他先天性畸形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Q76.801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先天性胸廓发育畸形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Q76.900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胸廓先天性畸形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59</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骨软骨发育不良伴管状骨和脊柱的发育缺陷</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Q77</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软骨成长不全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致死性身材矮小症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短肋综合征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窒息性胸廓发育不良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Q77.300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点状软骨发育不良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Q77.301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先天性多发性骨骺发育不良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Q77.400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软骨发育不全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Q77.500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弯曲变形性发育不良(骨骼)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Q77.600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软骨外胚层发育不良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Q77.601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埃-范综合征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Q77.700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脊椎骨骺发育不良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Q77.701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进行性假性类风湿发育不良症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Q77.800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骨软骨发育不良伴有管状骨和脊柱发育缺陷，其他的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Q77.801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Leri-Weill综合征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Q77.900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骨软骨发育不良伴有管状骨和脊柱发育缺陷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60</w:t>
            </w:r>
          </w:p>
        </w:tc>
        <w:tc>
          <w:tcPr>
            <w:tcW w:w="16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先天性膈疝</w:t>
            </w:r>
          </w:p>
        </w:tc>
        <w:tc>
          <w:tcPr>
            <w:tcW w:w="9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Q79.0</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Q79.000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先天性膈疝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61</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膈的其他先天性畸形</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Q79.1</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Q79.100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膈的其他先天性畸形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Q79.101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先天性膈畸形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Q79.102</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先天性膈膨升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Q79.103</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先天性膈缺如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62</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脐疝</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Q79.2</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Q79.200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脐疝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Q79.201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先天性脐膨出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63</w:t>
            </w:r>
          </w:p>
        </w:tc>
        <w:tc>
          <w:tcPr>
            <w:tcW w:w="167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腹裂</w:t>
            </w:r>
          </w:p>
        </w:tc>
        <w:tc>
          <w:tcPr>
            <w:tcW w:w="99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Q79.3</w:t>
            </w: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Q79.300</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腹裂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3" w:hRule="atLeast"/>
          <w:jc w:val="center"/>
        </w:trPr>
        <w:tc>
          <w:tcPr>
            <w:tcW w:w="73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7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Q79.301</w:t>
            </w:r>
          </w:p>
        </w:tc>
        <w:tc>
          <w:tcPr>
            <w:tcW w:w="349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先天性腹壁缺损</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表6  呼吸系统先天畸形</w:t>
      </w:r>
    </w:p>
    <w:tbl>
      <w:tblPr>
        <w:tblStyle w:val="7"/>
        <w:tblW w:w="912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8"/>
        <w:gridCol w:w="1680"/>
        <w:gridCol w:w="990"/>
        <w:gridCol w:w="2190"/>
        <w:gridCol w:w="3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339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73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黑体" w:hAnsi="宋体" w:eastAsia="黑体" w:cs="黑体"/>
                <w:kern w:val="0"/>
                <w:sz w:val="18"/>
                <w:szCs w:val="18"/>
                <w:lang w:val="en-US" w:eastAsia="zh-CN" w:bidi="ar"/>
              </w:rPr>
              <w:t>编码</w:t>
            </w:r>
          </w:p>
        </w:tc>
        <w:tc>
          <w:tcPr>
            <w:tcW w:w="21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黑体" w:hAnsi="宋体" w:eastAsia="黑体" w:cs="黑体"/>
                <w:kern w:val="0"/>
                <w:sz w:val="18"/>
                <w:szCs w:val="18"/>
                <w:lang w:val="en-US" w:eastAsia="zh-CN" w:bidi="ar"/>
              </w:rPr>
              <w:t>国标临床版编码</w:t>
            </w:r>
          </w:p>
        </w:tc>
        <w:tc>
          <w:tcPr>
            <w:tcW w:w="354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64</w:t>
            </w:r>
          </w:p>
        </w:tc>
        <w:tc>
          <w:tcPr>
            <w:tcW w:w="168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喉先天性畸形</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Q31</w:t>
            </w: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Q31.000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喉蹼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Q31.100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先天性声门下狭窄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Q31.200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喉发育不全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Q31.300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喉膨出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Q31.301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先天性喉囊肿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Q31.500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先天性喉软骨软化病</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喉的其他先天性畸形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Q31.800x003</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先天性环状软骨后裂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Q31.800x004</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先天性喉节突出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Q31.800x005</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先天性声门闭合不良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先天性会厌裂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先天性声门关闭不全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Q31.803</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先天性声带沟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Q31.804</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先天性喉闭锁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Q31.805</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先天性喉隔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Q31.806</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先天性喉狭窄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Q31.900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喉先天性畸形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65</w:t>
            </w:r>
          </w:p>
        </w:tc>
        <w:tc>
          <w:tcPr>
            <w:tcW w:w="168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气管和支气管先天性畸形</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Q32</w:t>
            </w: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Q32.000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先天性气管软化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Q32.100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气管的其他先天性畸形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Q32.100x001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先天性气管扩张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Q32.100x003</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Q32.100x004</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Q32.101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先天性气管发育异常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Q32.102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先天性气管狭窄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Q32.200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先天性支气管软化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Q32.300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Q32.400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支气管的其他先天性畸形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Q32.400x002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先天性支气管发育不全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Q32.400x004</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先天性支气管憩室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Q32.400x005</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气管支气管巨大症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Q32.401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Q32.402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66</w:t>
            </w:r>
          </w:p>
        </w:tc>
        <w:tc>
          <w:tcPr>
            <w:tcW w:w="168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肺先天性畸形</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Q33</w:t>
            </w: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Q33.000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先天性囊性肺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Q33.001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先天性肺囊性病变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Q33.002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先天性肺囊状腺样畸形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Q33.003</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Q33.100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副肺叶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Q33.200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肺分离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Q33.300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肺不发生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Q33.301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先天性肺叶缺如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Q33.302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肺奇叶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Q33.400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先天性支气管扩张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Q33.500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肺的异位组织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Q33.600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肺发育不全和发育异常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Q33.600x001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先天性肺发育不良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Q33.601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先天性肺发育异常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Q33.800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肺的其他先天性畸形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Q33.800x001</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肺奇静脉裂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Q33.800x002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先天性肺大泡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8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Q33.900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肺先天性畸形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67</w:t>
            </w:r>
          </w:p>
        </w:tc>
        <w:tc>
          <w:tcPr>
            <w:tcW w:w="1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纵隔先天性囊肿</w:t>
            </w:r>
          </w:p>
        </w:tc>
        <w:tc>
          <w:tcPr>
            <w:tcW w:w="9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Q34.1</w:t>
            </w: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Q34.100</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纵隔先天性囊肿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72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68</w:t>
            </w:r>
          </w:p>
        </w:tc>
        <w:tc>
          <w:tcPr>
            <w:tcW w:w="16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甲状舌管囊肿</w:t>
            </w:r>
          </w:p>
        </w:tc>
        <w:tc>
          <w:tcPr>
            <w:tcW w:w="9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Q89.202</w:t>
            </w:r>
          </w:p>
        </w:tc>
        <w:tc>
          <w:tcPr>
            <w:tcW w:w="219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Q89.202</w:t>
            </w:r>
          </w:p>
        </w:tc>
        <w:tc>
          <w:tcPr>
            <w:tcW w:w="354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甲状舌管囊肿</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640"/>
        <w:jc w:val="left"/>
        <w:rPr>
          <w:rFonts w:hint="eastAsia" w:ascii="宋体" w:hAnsi="宋体" w:eastAsia="宋体" w:cs="宋体"/>
          <w:color w:val="777777"/>
          <w:sz w:val="27"/>
          <w:szCs w:val="27"/>
        </w:rPr>
      </w:pPr>
      <w:r>
        <w:rPr>
          <w:rFonts w:hint="default" w:ascii="仿宋_GB2312" w:hAnsi="宋体" w:eastAsia="仿宋_GB2312" w:cs="仿宋_GB2312"/>
          <w:i w:val="0"/>
          <w:iCs w:val="0"/>
          <w:caps w:val="0"/>
          <w:color w:val="777777"/>
          <w:spacing w:val="0"/>
          <w:kern w:val="0"/>
          <w:sz w:val="32"/>
          <w:szCs w:val="32"/>
          <w:shd w:val="clear" w:fill="FFFFFF"/>
          <w:lang w:val="en-US" w:eastAsia="zh-CN" w:bidi="ar"/>
        </w:rPr>
        <w:t>表7 五官严重结构畸形</w:t>
      </w:r>
    </w:p>
    <w:tbl>
      <w:tblPr>
        <w:tblStyle w:val="7"/>
        <w:tblW w:w="92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6"/>
        <w:gridCol w:w="1665"/>
        <w:gridCol w:w="990"/>
        <w:gridCol w:w="2145"/>
        <w:gridCol w:w="36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jc w:val="center"/>
        </w:trPr>
        <w:tc>
          <w:tcPr>
            <w:tcW w:w="3431"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先天性结构畸形救助病种</w:t>
            </w:r>
          </w:p>
        </w:tc>
        <w:tc>
          <w:tcPr>
            <w:tcW w:w="5791"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ICD-10国标临床版（2.0版）对应病种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1" w:hRule="atLeast"/>
          <w:jc w:val="center"/>
        </w:trPr>
        <w:tc>
          <w:tcPr>
            <w:tcW w:w="77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序号</w:t>
            </w:r>
          </w:p>
        </w:tc>
        <w:tc>
          <w:tcPr>
            <w:tcW w:w="166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c>
          <w:tcPr>
            <w:tcW w:w="99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编码</w:t>
            </w:r>
          </w:p>
        </w:tc>
        <w:tc>
          <w:tcPr>
            <w:tcW w:w="214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ICD-10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国标临床版编码</w:t>
            </w:r>
          </w:p>
        </w:tc>
        <w:tc>
          <w:tcPr>
            <w:tcW w:w="364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kern w:val="0"/>
                <w:sz w:val="18"/>
                <w:szCs w:val="18"/>
                <w:lang w:val="en-US" w:eastAsia="zh-CN" w:bidi="ar"/>
              </w:rPr>
              <w:t>疾病名称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69</w:t>
            </w:r>
          </w:p>
        </w:tc>
        <w:tc>
          <w:tcPr>
            <w:tcW w:w="16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引起听力缺陷的耳先天性畸形</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Q16</w:t>
            </w: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Q16.000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先天性无(耳)郭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Q16.100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先天性(外)耳道缺如、闭锁和狭窄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Q16.101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先天性外耳道缺如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Q16.102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先天性外耳道闭锁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Q16.103</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先天性外耳道狭窄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Q16.200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无咽鼓管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Q16.300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听小骨先天性畸形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Q16.301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砧镫关节异常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Q16.400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中耳其他的先天性畸形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Q16.400x001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先天性中耳畸形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Q16.401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中耳缺失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Q16.500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内耳先天性畸形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Q16.500x002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内耳发育不全[先天性耳蜗畸形]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Q16.501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大前庭导水管综合征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Q16.900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引起听力缺陷的耳先天性畸形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Q16.900x002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先天性耳畸形伴听力损害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Q16.901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先天性无耳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70</w:t>
            </w:r>
          </w:p>
        </w:tc>
        <w:tc>
          <w:tcPr>
            <w:tcW w:w="16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耳前窦道和囊肿</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Q18.1</w:t>
            </w: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耳前窦道和囊肿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Q18.100x003</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先天性颈前瘘管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Q18.100x006</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先天性耳后瘘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Q18.100x007</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先天性耳廓囊肿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Q18.100x008</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先天性颈外侧瘘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Q18.100x009</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先天性颈外侧囊肿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先天性耳郭瘘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先天性耳前瘘管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Q18.103</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先天性耳前囊肿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Q18.104</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先天性外耳囊肿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71</w:t>
            </w:r>
          </w:p>
        </w:tc>
        <w:tc>
          <w:tcPr>
            <w:tcW w:w="16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鼻后孔闭锁</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Q30.0</w:t>
            </w: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Q30.000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鼻后孔闭锁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Q30.000x002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先天性后鼻孔狭窄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Q30.001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先天性前鼻孔狭窄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72</w:t>
            </w:r>
          </w:p>
        </w:tc>
        <w:tc>
          <w:tcPr>
            <w:tcW w:w="16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腭裂</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Q35</w:t>
            </w: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Q35.100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硬腭裂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Q35.101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双侧部分硬腭裂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Q35.300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Q35.300x001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先天性二度腭裂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Q35.301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软腭穿孔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Q35.302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隐性腭裂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Q35.500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硬腭裂伴有软腭裂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Q35.500x001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先天性单侧三度腭裂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Q35.500x002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先天性双侧三度腭裂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Q35.501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单侧硬腭裂伴软腭裂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Q35.502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单侧硬腭裂伴软腭裂和齿槽裂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Q35.700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腭垂裂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Q35.900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Q35.901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双侧完全性腭裂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Q35.902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单侧完全性腭裂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Q35.903</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不完全性腭裂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Q35.907</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口鼻瘘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73</w:t>
            </w:r>
          </w:p>
        </w:tc>
        <w:tc>
          <w:tcPr>
            <w:tcW w:w="16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唇裂</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Q36</w:t>
            </w: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双侧完全唇裂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双侧混合型唇裂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Q36.003</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双侧不完全唇裂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Q36.004</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双侧Ⅰ度唇裂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Q36.005</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双侧Ⅱ度唇裂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Q36.006</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双侧Ⅲ度唇裂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Q36.100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正中唇裂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Q36.901</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单侧完全唇裂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Q36.902</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单侧不完全唇裂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Q36.903</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隐性单侧唇裂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Q36.904</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单侧Ⅰ度唇裂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Q36.905</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单侧Ⅱ度唇裂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Q36.906</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单侧Ⅲ度唇裂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hAnsiTheme="minorHAnsi"/>
                <w:kern w:val="0"/>
                <w:sz w:val="18"/>
                <w:szCs w:val="18"/>
                <w:lang w:val="en-US" w:eastAsia="zh-CN" w:bidi="ar"/>
              </w:rPr>
              <w:t>74</w:t>
            </w:r>
          </w:p>
        </w:tc>
        <w:tc>
          <w:tcPr>
            <w:tcW w:w="1665"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腭裂伴唇裂</w:t>
            </w:r>
          </w:p>
        </w:tc>
        <w:tc>
          <w:tcPr>
            <w:tcW w:w="990"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18"/>
                <w:szCs w:val="18"/>
                <w:lang w:val="en-US" w:eastAsia="zh-CN" w:bidi="ar"/>
              </w:rPr>
              <w:t>Q37</w:t>
            </w: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Q37.000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硬腭裂伴有双侧唇裂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Q37.100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硬腭裂伴有单侧唇裂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Q37.200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软腭裂伴有双侧唇裂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Q37.300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软腭裂伴有单侧唇裂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Q37.400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硬腭和软腭裂伴有双侧唇裂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Q37.500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硬腭和软腭裂伴有单侧唇裂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Q37.800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腭裂伴有双侧唇裂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9" w:hRule="atLeast"/>
          <w:jc w:val="center"/>
        </w:trPr>
        <w:tc>
          <w:tcPr>
            <w:tcW w:w="77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665"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990"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14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18"/>
                <w:szCs w:val="18"/>
                <w:lang w:val="en-US" w:eastAsia="zh-CN" w:bidi="ar"/>
              </w:rPr>
              <w:t>Q37.900</w:t>
            </w:r>
          </w:p>
        </w:tc>
        <w:tc>
          <w:tcPr>
            <w:tcW w:w="364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hAnsiTheme="minorHAnsi"/>
                <w:kern w:val="0"/>
                <w:sz w:val="18"/>
                <w:szCs w:val="18"/>
                <w:lang w:val="en-US" w:eastAsia="zh-CN" w:bidi="ar"/>
              </w:rPr>
              <w:t>腭裂伴有单侧唇裂</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15" w:lineRule="atLeast"/>
        <w:ind w:right="0"/>
        <w:jc w:val="left"/>
        <w:rPr>
          <w:rFonts w:hint="eastAsia" w:ascii="宋体" w:hAnsi="宋体" w:eastAsia="宋体" w:cs="宋体"/>
          <w:color w:val="777777"/>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i w:val="0"/>
          <w:iCs w:val="0"/>
          <w:caps w:val="0"/>
          <w:color w:val="777777"/>
          <w:spacing w:val="0"/>
          <w:sz w:val="27"/>
          <w:szCs w:val="27"/>
        </w:rPr>
      </w:pPr>
      <w:r>
        <w:rPr>
          <w:rFonts w:hint="eastAsia" w:ascii="黑体" w:hAnsi="宋体" w:eastAsia="黑体" w:cs="黑体"/>
          <w:i w:val="0"/>
          <w:iCs w:val="0"/>
          <w:caps w:val="0"/>
          <w:color w:val="777777"/>
          <w:spacing w:val="0"/>
          <w:kern w:val="0"/>
          <w:sz w:val="40"/>
          <w:szCs w:val="40"/>
          <w:shd w:val="clear" w:fill="FFFFFF"/>
          <w:lang w:val="en-US" w:eastAsia="zh-CN" w:bidi="ar"/>
        </w:rPr>
        <w:t>三、</w:t>
      </w:r>
      <w:r>
        <w:rPr>
          <w:rFonts w:ascii="黑体" w:hAnsi="宋体" w:eastAsia="黑体" w:cs="黑体"/>
          <w:i w:val="0"/>
          <w:iCs w:val="0"/>
          <w:caps w:val="0"/>
          <w:color w:val="777777"/>
          <w:spacing w:val="0"/>
          <w:kern w:val="0"/>
          <w:sz w:val="40"/>
          <w:szCs w:val="40"/>
          <w:shd w:val="clear" w:fill="FFFFFF"/>
          <w:lang w:val="en-US" w:eastAsia="zh-CN" w:bidi="ar"/>
        </w:rPr>
        <w:t>功能性出生缺陷</w:t>
      </w:r>
      <w:r>
        <w:rPr>
          <w:rFonts w:hint="eastAsia" w:ascii="黑体" w:hAnsi="宋体" w:eastAsia="黑体" w:cs="黑体"/>
          <w:i w:val="0"/>
          <w:iCs w:val="0"/>
          <w:caps w:val="0"/>
          <w:color w:val="777777"/>
          <w:spacing w:val="0"/>
          <w:kern w:val="0"/>
          <w:sz w:val="40"/>
          <w:szCs w:val="40"/>
          <w:shd w:val="clear" w:fill="FFFFFF"/>
          <w:lang w:val="en-US" w:eastAsia="zh-CN" w:bidi="ar"/>
        </w:rPr>
        <w:t>救助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eastAsia" w:ascii="宋体" w:hAnsi="宋体" w:eastAsia="宋体" w:cs="宋体"/>
          <w:i w:val="0"/>
          <w:iCs w:val="0"/>
          <w:caps w:val="0"/>
          <w:color w:val="777777"/>
          <w:spacing w:val="0"/>
          <w:sz w:val="27"/>
          <w:szCs w:val="27"/>
        </w:rPr>
      </w:pPr>
      <w:r>
        <w:rPr>
          <w:rFonts w:ascii="仿宋_GB2312" w:hAnsi="宋体" w:eastAsia="仿宋_GB2312" w:cs="仿宋_GB2312"/>
          <w:i w:val="0"/>
          <w:iCs w:val="0"/>
          <w:caps w:val="0"/>
          <w:color w:val="777777"/>
          <w:spacing w:val="0"/>
          <w:kern w:val="0"/>
          <w:sz w:val="28"/>
          <w:szCs w:val="28"/>
          <w:shd w:val="clear" w:fill="FFFFFF"/>
          <w:lang w:val="en-US" w:eastAsia="zh-CN" w:bidi="ar"/>
        </w:rPr>
        <w:t>包括</w:t>
      </w:r>
      <w:r>
        <w:rPr>
          <w:rFonts w:hint="default" w:ascii="仿宋_GB2312" w:hAnsi="宋体" w:eastAsia="仿宋_GB2312" w:cs="仿宋_GB2312"/>
          <w:i w:val="0"/>
          <w:iCs w:val="0"/>
          <w:caps w:val="0"/>
          <w:color w:val="777777"/>
          <w:spacing w:val="0"/>
          <w:kern w:val="0"/>
          <w:sz w:val="28"/>
          <w:szCs w:val="28"/>
          <w:shd w:val="clear" w:fill="FFFFFF"/>
          <w:lang w:val="en-US" w:eastAsia="zh-CN" w:bidi="ar"/>
        </w:rPr>
        <w:t>8类功能性出生缺陷疾病：神经、心血管、消化、皮肤、泌尿生殖、五官、免疫及血液、内分泌代谢。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eastAsia" w:ascii="宋体" w:hAnsi="宋体" w:eastAsia="宋体" w:cs="宋体"/>
          <w:i w:val="0"/>
          <w:iCs w:val="0"/>
          <w:caps w:val="0"/>
          <w:color w:val="777777"/>
          <w:spacing w:val="0"/>
          <w:sz w:val="27"/>
          <w:szCs w:val="27"/>
        </w:rPr>
      </w:pPr>
      <w:r>
        <w:rPr>
          <w:rFonts w:hint="default" w:ascii="仿宋_GB2312" w:hAnsi="宋体" w:eastAsia="仿宋_GB2312" w:cs="仿宋_GB2312"/>
          <w:i w:val="0"/>
          <w:iCs w:val="0"/>
          <w:caps w:val="0"/>
          <w:color w:val="777777"/>
          <w:spacing w:val="0"/>
          <w:kern w:val="0"/>
          <w:sz w:val="28"/>
          <w:szCs w:val="28"/>
          <w:shd w:val="clear" w:fill="FFFFFF"/>
          <w:lang w:val="en-US" w:eastAsia="zh-CN" w:bidi="ar"/>
        </w:rPr>
        <w:t>具体救助病种及其对应的ICD-10（含国标临床版）编码如下：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400" w:lineRule="atLeast"/>
        <w:ind w:left="0" w:right="0" w:firstLine="562"/>
        <w:jc w:val="left"/>
        <w:rPr>
          <w:rFonts w:hint="eastAsia" w:ascii="宋体" w:hAnsi="宋体" w:eastAsia="宋体" w:cs="宋体"/>
          <w:i w:val="0"/>
          <w:iCs w:val="0"/>
          <w:caps w:val="0"/>
          <w:color w:val="777777"/>
          <w:spacing w:val="0"/>
          <w:sz w:val="27"/>
          <w:szCs w:val="27"/>
        </w:rPr>
      </w:pPr>
      <w:r>
        <w:rPr>
          <w:rStyle w:val="9"/>
          <w:rFonts w:ascii="楷体_GB2312" w:hAnsi="宋体" w:eastAsia="楷体_GB2312" w:cs="楷体_GB2312"/>
          <w:i w:val="0"/>
          <w:iCs w:val="0"/>
          <w:caps w:val="0"/>
          <w:color w:val="777777"/>
          <w:spacing w:val="0"/>
          <w:kern w:val="0"/>
          <w:sz w:val="28"/>
          <w:szCs w:val="28"/>
          <w:shd w:val="clear" w:fill="FFFFFF"/>
          <w:lang w:val="en-US" w:eastAsia="zh-CN" w:bidi="ar"/>
        </w:rPr>
        <w:t>表</w:t>
      </w: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1  神经系统</w:t>
      </w:r>
    </w:p>
    <w:tbl>
      <w:tblPr>
        <w:tblStyle w:val="7"/>
        <w:tblW w:w="9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4"/>
        <w:gridCol w:w="738"/>
        <w:gridCol w:w="5985"/>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tc>
        <w:tc>
          <w:tcPr>
            <w:tcW w:w="6723"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182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1</w:t>
            </w:r>
          </w:p>
        </w:tc>
        <w:tc>
          <w:tcPr>
            <w:tcW w:w="672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textAlignment w:val="bottom"/>
            </w:pPr>
            <w:r>
              <w:rPr>
                <w:rFonts w:hint="default" w:ascii="仿宋_GB2312" w:eastAsia="仿宋_GB2312" w:cs="仿宋_GB2312" w:hAnsiTheme="minorHAnsi"/>
                <w:kern w:val="0"/>
                <w:sz w:val="24"/>
                <w:szCs w:val="24"/>
                <w:lang w:val="en-US" w:eastAsia="zh-CN" w:bidi="ar"/>
              </w:rPr>
              <w:t>难治性癫痫</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G40.805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2</w:t>
            </w:r>
          </w:p>
        </w:tc>
        <w:tc>
          <w:tcPr>
            <w:tcW w:w="672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先天性肌无力综合征</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G70.900x005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3</w:t>
            </w:r>
          </w:p>
        </w:tc>
        <w:tc>
          <w:tcPr>
            <w:tcW w:w="672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textAlignment w:val="bottom"/>
            </w:pPr>
            <w:r>
              <w:rPr>
                <w:rFonts w:hint="default" w:ascii="仿宋_GB2312" w:eastAsia="仿宋_GB2312" w:cs="仿宋_GB2312" w:hAnsiTheme="minorHAnsi"/>
                <w:kern w:val="0"/>
                <w:sz w:val="24"/>
                <w:szCs w:val="24"/>
                <w:lang w:val="en-US" w:eastAsia="zh-CN" w:bidi="ar"/>
              </w:rPr>
              <w:t>遗传性运动和感觉神经病</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G60.000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4</w:t>
            </w:r>
          </w:p>
        </w:tc>
        <w:tc>
          <w:tcPr>
            <w:tcW w:w="672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神经变性病</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5</w:t>
            </w:r>
          </w:p>
        </w:tc>
        <w:tc>
          <w:tcPr>
            <w:tcW w:w="738"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脊髓小脑共济失调</w:t>
            </w:r>
          </w:p>
        </w:tc>
        <w:tc>
          <w:tcPr>
            <w:tcW w:w="5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早期发病的小脑性共济失调</w:t>
            </w:r>
          </w:p>
        </w:tc>
        <w:tc>
          <w:tcPr>
            <w:tcW w:w="182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G11.100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6</w:t>
            </w:r>
          </w:p>
        </w:tc>
        <w:tc>
          <w:tcPr>
            <w:tcW w:w="73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5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脊髓小脑性共济失调</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G11.100x002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7</w:t>
            </w:r>
          </w:p>
        </w:tc>
        <w:tc>
          <w:tcPr>
            <w:tcW w:w="73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5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周期性共济失调[发作性共济失调]</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G11.100x004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8</w:t>
            </w:r>
          </w:p>
        </w:tc>
        <w:tc>
          <w:tcPr>
            <w:tcW w:w="73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5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肌阵挛小脑性共济失调[Ramsay-Hunt综合征]</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G11.100x005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9</w:t>
            </w:r>
          </w:p>
        </w:tc>
        <w:tc>
          <w:tcPr>
            <w:tcW w:w="738"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598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反射保留型Friedreich共济失调</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G11.100x006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10</w:t>
            </w:r>
          </w:p>
        </w:tc>
        <w:tc>
          <w:tcPr>
            <w:tcW w:w="672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textAlignment w:val="bottom"/>
            </w:pPr>
            <w:r>
              <w:rPr>
                <w:rFonts w:hint="default" w:ascii="仿宋_GB2312" w:eastAsia="仿宋_GB2312" w:cs="仿宋_GB2312" w:hAnsiTheme="minorHAnsi"/>
                <w:kern w:val="0"/>
                <w:sz w:val="24"/>
                <w:szCs w:val="24"/>
                <w:lang w:val="en-US" w:eastAsia="zh-CN" w:bidi="ar"/>
              </w:rPr>
              <w:t>各种诊断不明的神经遗传性家系疾病</w:t>
            </w:r>
          </w:p>
        </w:tc>
        <w:tc>
          <w:tcPr>
            <w:tcW w:w="18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40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表2  心血管系统</w:t>
      </w:r>
    </w:p>
    <w:tbl>
      <w:tblPr>
        <w:tblStyle w:val="7"/>
        <w:tblW w:w="9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2"/>
        <w:gridCol w:w="759"/>
        <w:gridCol w:w="5972"/>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72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tc>
        <w:tc>
          <w:tcPr>
            <w:tcW w:w="6724"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17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7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11</w:t>
            </w:r>
          </w:p>
        </w:tc>
        <w:tc>
          <w:tcPr>
            <w:tcW w:w="709" w:type="dxa"/>
            <w:vMerge w:val="restart"/>
            <w:tcBorders>
              <w:top w:val="nil"/>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bottom"/>
            </w:pPr>
            <w:r>
              <w:rPr>
                <w:rFonts w:hint="default" w:ascii="仿宋_GB2312" w:eastAsia="仿宋_GB2312" w:cs="仿宋_GB2312" w:hAnsiTheme="minorHAnsi"/>
                <w:kern w:val="0"/>
                <w:sz w:val="24"/>
                <w:szCs w:val="24"/>
                <w:lang w:val="en-US" w:eastAsia="zh-CN" w:bidi="ar"/>
              </w:rPr>
              <w:t>         遗传性心脏离子通道病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c>
          <w:tcPr>
            <w:tcW w:w="6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长QT综合征</w:t>
            </w:r>
          </w:p>
        </w:tc>
        <w:tc>
          <w:tcPr>
            <w:tcW w:w="179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I45.803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7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12</w:t>
            </w:r>
          </w:p>
        </w:tc>
        <w:tc>
          <w:tcPr>
            <w:tcW w:w="709" w:type="dxa"/>
            <w:vMerge w:val="continue"/>
            <w:tcBorders>
              <w:top w:val="nil"/>
              <w:left w:val="nil"/>
              <w:bottom w:val="single" w:color="000000" w:sz="8" w:space="0"/>
              <w:right w:val="single" w:color="auto" w:sz="8" w:space="0"/>
            </w:tcBorders>
            <w:shd w:val="clear" w:color="auto" w:fill="auto"/>
            <w:vAlign w:val="center"/>
          </w:tcPr>
          <w:p>
            <w:pPr>
              <w:rPr>
                <w:rFonts w:hint="eastAsia" w:ascii="宋体"/>
                <w:sz w:val="24"/>
                <w:szCs w:val="24"/>
              </w:rPr>
            </w:pPr>
          </w:p>
        </w:tc>
        <w:tc>
          <w:tcPr>
            <w:tcW w:w="6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短QT综合征</w:t>
            </w:r>
          </w:p>
        </w:tc>
        <w:tc>
          <w:tcPr>
            <w:tcW w:w="17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I45.801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7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13</w:t>
            </w:r>
          </w:p>
        </w:tc>
        <w:tc>
          <w:tcPr>
            <w:tcW w:w="709" w:type="dxa"/>
            <w:vMerge w:val="continue"/>
            <w:tcBorders>
              <w:top w:val="nil"/>
              <w:left w:val="nil"/>
              <w:bottom w:val="single" w:color="000000" w:sz="8" w:space="0"/>
              <w:right w:val="single" w:color="auto" w:sz="8" w:space="0"/>
            </w:tcBorders>
            <w:shd w:val="clear" w:color="auto" w:fill="auto"/>
            <w:vAlign w:val="center"/>
          </w:tcPr>
          <w:p>
            <w:pPr>
              <w:rPr>
                <w:rFonts w:hint="eastAsia" w:ascii="宋体"/>
                <w:sz w:val="24"/>
                <w:szCs w:val="24"/>
              </w:rPr>
            </w:pPr>
          </w:p>
        </w:tc>
        <w:tc>
          <w:tcPr>
            <w:tcW w:w="6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Brugada综合征</w:t>
            </w:r>
          </w:p>
        </w:tc>
        <w:tc>
          <w:tcPr>
            <w:tcW w:w="17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I49.003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7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14</w:t>
            </w:r>
          </w:p>
        </w:tc>
        <w:tc>
          <w:tcPr>
            <w:tcW w:w="709" w:type="dxa"/>
            <w:vMerge w:val="continue"/>
            <w:tcBorders>
              <w:top w:val="nil"/>
              <w:left w:val="nil"/>
              <w:bottom w:val="single" w:color="000000" w:sz="8" w:space="0"/>
              <w:right w:val="single" w:color="auto" w:sz="8" w:space="0"/>
            </w:tcBorders>
            <w:shd w:val="clear" w:color="auto" w:fill="auto"/>
            <w:vAlign w:val="center"/>
          </w:tcPr>
          <w:p>
            <w:pPr>
              <w:rPr>
                <w:rFonts w:hint="eastAsia" w:ascii="宋体"/>
                <w:sz w:val="24"/>
                <w:szCs w:val="24"/>
              </w:rPr>
            </w:pPr>
          </w:p>
        </w:tc>
        <w:tc>
          <w:tcPr>
            <w:tcW w:w="6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w:t>
            </w:r>
            <w:r>
              <w:rPr>
                <w:rFonts w:ascii="CESI仿宋-GB2312" w:hAnsi="CESI仿宋-GB2312" w:eastAsia="CESI仿宋-GB2312" w:cs="CESI仿宋-GB2312"/>
                <w:kern w:val="0"/>
                <w:sz w:val="24"/>
                <w:szCs w:val="24"/>
                <w:lang w:val="en-US" w:eastAsia="zh-CN" w:bidi="ar"/>
              </w:rPr>
              <w:t>III度房室</w:t>
            </w:r>
            <w:r>
              <w:rPr>
                <w:rFonts w:hint="default" w:ascii="仿宋_GB2312" w:eastAsia="仿宋_GB2312" w:cs="仿宋_GB2312" w:hAnsiTheme="minorHAnsi"/>
                <w:kern w:val="0"/>
                <w:sz w:val="24"/>
                <w:szCs w:val="24"/>
                <w:lang w:val="en-US" w:eastAsia="zh-CN" w:bidi="ar"/>
              </w:rPr>
              <w:t>传导阻滞（先天性三度房室传导阻滞）</w:t>
            </w:r>
          </w:p>
        </w:tc>
        <w:tc>
          <w:tcPr>
            <w:tcW w:w="17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Q24.603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7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15</w:t>
            </w:r>
          </w:p>
        </w:tc>
        <w:tc>
          <w:tcPr>
            <w:tcW w:w="709" w:type="dxa"/>
            <w:vMerge w:val="continue"/>
            <w:tcBorders>
              <w:top w:val="nil"/>
              <w:left w:val="nil"/>
              <w:bottom w:val="single" w:color="000000" w:sz="8" w:space="0"/>
              <w:right w:val="single" w:color="auto" w:sz="8" w:space="0"/>
            </w:tcBorders>
            <w:shd w:val="clear" w:color="auto" w:fill="auto"/>
            <w:vAlign w:val="center"/>
          </w:tcPr>
          <w:p>
            <w:pPr>
              <w:rPr>
                <w:rFonts w:hint="eastAsia" w:ascii="宋体"/>
                <w:sz w:val="24"/>
                <w:szCs w:val="24"/>
              </w:rPr>
            </w:pPr>
          </w:p>
        </w:tc>
        <w:tc>
          <w:tcPr>
            <w:tcW w:w="6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遗传性病态窦房结综合征</w:t>
            </w:r>
          </w:p>
        </w:tc>
        <w:tc>
          <w:tcPr>
            <w:tcW w:w="17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I49.500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2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16</w:t>
            </w:r>
          </w:p>
        </w:tc>
        <w:tc>
          <w:tcPr>
            <w:tcW w:w="709" w:type="dxa"/>
            <w:vMerge w:val="continue"/>
            <w:tcBorders>
              <w:top w:val="nil"/>
              <w:left w:val="nil"/>
              <w:bottom w:val="single" w:color="000000" w:sz="8" w:space="0"/>
              <w:right w:val="single" w:color="auto" w:sz="8" w:space="0"/>
            </w:tcBorders>
            <w:shd w:val="clear" w:color="auto" w:fill="auto"/>
            <w:vAlign w:val="center"/>
          </w:tcPr>
          <w:p>
            <w:pPr>
              <w:rPr>
                <w:rFonts w:hint="eastAsia" w:ascii="宋体"/>
                <w:sz w:val="24"/>
                <w:szCs w:val="24"/>
              </w:rPr>
            </w:pPr>
          </w:p>
        </w:tc>
        <w:tc>
          <w:tcPr>
            <w:tcW w:w="60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儿茶酚胺敏感性多形性室性心动过速</w:t>
            </w:r>
          </w:p>
        </w:tc>
        <w:tc>
          <w:tcPr>
            <w:tcW w:w="179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I47.200x021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50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表3  消化系统</w:t>
      </w:r>
    </w:p>
    <w:tbl>
      <w:tblPr>
        <w:tblStyle w:val="7"/>
        <w:tblW w:w="92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8"/>
        <w:gridCol w:w="6715"/>
        <w:gridCol w:w="17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tc>
        <w:tc>
          <w:tcPr>
            <w:tcW w:w="671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1722"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1" w:hRule="atLeast"/>
          <w:jc w:val="center"/>
        </w:trPr>
        <w:tc>
          <w:tcPr>
            <w:tcW w:w="78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17</w:t>
            </w:r>
          </w:p>
        </w:tc>
        <w:tc>
          <w:tcPr>
            <w:tcW w:w="671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先天性腹泻与肠病（原发性胆汁酸吸收障碍、DGAT1基因缺陷、乳糜微粒潴留病、微绒毛包涵体病、先天性簇绒肠病、PCSK1基因缺陷、Mitchell-Riley综合征、极早发型炎症性肠病、自身免疫性肠病）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 </w:t>
            </w:r>
          </w:p>
        </w:tc>
        <w:tc>
          <w:tcPr>
            <w:tcW w:w="172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K52.902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8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18</w:t>
            </w:r>
          </w:p>
        </w:tc>
        <w:tc>
          <w:tcPr>
            <w:tcW w:w="671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黑斑息肉综合征(波伊茨-耶格综合征)</w:t>
            </w:r>
          </w:p>
        </w:tc>
        <w:tc>
          <w:tcPr>
            <w:tcW w:w="172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Q85.802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8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19</w:t>
            </w:r>
          </w:p>
        </w:tc>
        <w:tc>
          <w:tcPr>
            <w:tcW w:w="671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家族性息肉病</w:t>
            </w:r>
          </w:p>
        </w:tc>
        <w:tc>
          <w:tcPr>
            <w:tcW w:w="172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D12.601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8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20</w:t>
            </w:r>
          </w:p>
        </w:tc>
        <w:tc>
          <w:tcPr>
            <w:tcW w:w="671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遗传性胰腺炎</w:t>
            </w:r>
          </w:p>
        </w:tc>
        <w:tc>
          <w:tcPr>
            <w:tcW w:w="172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8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21</w:t>
            </w:r>
          </w:p>
        </w:tc>
        <w:tc>
          <w:tcPr>
            <w:tcW w:w="671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急性肝功能衰竭</w:t>
            </w:r>
          </w:p>
        </w:tc>
        <w:tc>
          <w:tcPr>
            <w:tcW w:w="172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K72.000x014</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50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表4  皮肤系统</w:t>
      </w:r>
    </w:p>
    <w:tbl>
      <w:tblPr>
        <w:tblStyle w:val="7"/>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0"/>
        <w:gridCol w:w="6223"/>
        <w:gridCol w:w="2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 </w:t>
            </w:r>
          </w:p>
        </w:tc>
        <w:tc>
          <w:tcPr>
            <w:tcW w:w="622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214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22</w:t>
            </w:r>
          </w:p>
        </w:tc>
        <w:tc>
          <w:tcPr>
            <w:tcW w:w="6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遗传性大疱性表皮松懈症</w:t>
            </w:r>
          </w:p>
        </w:tc>
        <w:tc>
          <w:tcPr>
            <w:tcW w:w="21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23</w:t>
            </w:r>
          </w:p>
        </w:tc>
        <w:tc>
          <w:tcPr>
            <w:tcW w:w="6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外胚层发育不良症(无汗的)</w:t>
            </w:r>
          </w:p>
        </w:tc>
        <w:tc>
          <w:tcPr>
            <w:tcW w:w="21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Q82.400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ottom"/>
            </w:pPr>
            <w:r>
              <w:rPr>
                <w:rFonts w:hint="default" w:ascii="仿宋_GB2312" w:eastAsia="仿宋_GB2312" w:cs="仿宋_GB2312" w:hAnsiTheme="minorHAnsi"/>
                <w:kern w:val="0"/>
                <w:sz w:val="24"/>
                <w:szCs w:val="24"/>
                <w:lang w:val="en-US" w:eastAsia="zh-CN" w:bidi="ar"/>
              </w:rPr>
              <w:t>24</w:t>
            </w:r>
          </w:p>
        </w:tc>
        <w:tc>
          <w:tcPr>
            <w:tcW w:w="622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default" w:ascii="仿宋_GB2312" w:eastAsia="仿宋_GB2312" w:cs="仿宋_GB2312" w:hAnsiTheme="minorHAnsi"/>
                <w:kern w:val="0"/>
                <w:sz w:val="24"/>
                <w:szCs w:val="24"/>
                <w:lang w:val="en-US" w:eastAsia="zh-CN" w:bidi="ar"/>
              </w:rPr>
              <w:t>色素失禁症（色素失调症）</w:t>
            </w:r>
          </w:p>
        </w:tc>
        <w:tc>
          <w:tcPr>
            <w:tcW w:w="21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Q82.300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50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表5  泌尿生殖系统</w:t>
      </w:r>
    </w:p>
    <w:tbl>
      <w:tblPr>
        <w:tblStyle w:val="7"/>
        <w:tblW w:w="9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4"/>
        <w:gridCol w:w="892"/>
        <w:gridCol w:w="5314"/>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 </w:t>
            </w:r>
          </w:p>
        </w:tc>
        <w:tc>
          <w:tcPr>
            <w:tcW w:w="6206"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21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25</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先天性肾病综合征</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N04.902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26</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常染色体隐性遗传多囊肾</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Q61.100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27</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常染色体显性遗传多囊肾</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Q61.200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28</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非经典溶血尿毒综合征(非典型溶血性尿毒症)</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D59.300x002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29</w:t>
            </w:r>
          </w:p>
        </w:tc>
        <w:tc>
          <w:tcPr>
            <w:tcW w:w="89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bottom"/>
            </w:pPr>
            <w:r>
              <w:rPr>
                <w:rFonts w:hint="default" w:ascii="仿宋_GB2312" w:eastAsia="仿宋_GB2312" w:cs="仿宋_GB2312" w:hAnsiTheme="minorHAnsi"/>
                <w:kern w:val="0"/>
                <w:sz w:val="24"/>
                <w:szCs w:val="24"/>
                <w:lang w:val="en-US" w:eastAsia="zh-CN" w:bidi="ar"/>
              </w:rPr>
              <w:t>肾母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textAlignment w:val="bottom"/>
            </w:pPr>
            <w:r>
              <w:rPr>
                <w:rFonts w:hint="default" w:ascii="仿宋_GB2312" w:eastAsia="仿宋_GB2312" w:cs="仿宋_GB2312" w:hAnsiTheme="minorHAnsi"/>
                <w:kern w:val="0"/>
                <w:sz w:val="24"/>
                <w:szCs w:val="24"/>
                <w:lang w:val="en-US" w:eastAsia="zh-CN" w:bidi="ar"/>
              </w:rPr>
              <w:t>细胞瘤</w:t>
            </w:r>
          </w:p>
        </w:tc>
        <w:tc>
          <w:tcPr>
            <w:tcW w:w="53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囊性部分分化性肾母细胞瘤</w:t>
            </w:r>
          </w:p>
        </w:tc>
        <w:tc>
          <w:tcPr>
            <w:tcW w:w="21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M89590/1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30</w:t>
            </w:r>
          </w:p>
        </w:tc>
        <w:tc>
          <w:tcPr>
            <w:tcW w:w="89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53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肾母细胞瘤</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M89600/3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31</w:t>
            </w:r>
          </w:p>
        </w:tc>
        <w:tc>
          <w:tcPr>
            <w:tcW w:w="892" w:type="dxa"/>
            <w:vMerge w:val="continue"/>
            <w:tcBorders>
              <w:top w:val="nil"/>
              <w:left w:val="nil"/>
              <w:bottom w:val="single" w:color="000000" w:sz="8" w:space="0"/>
              <w:right w:val="single" w:color="000000" w:sz="8" w:space="0"/>
            </w:tcBorders>
            <w:shd w:val="clear" w:color="auto" w:fill="auto"/>
            <w:vAlign w:val="center"/>
          </w:tcPr>
          <w:p>
            <w:pPr>
              <w:rPr>
                <w:rFonts w:hint="eastAsia" w:ascii="宋体"/>
                <w:sz w:val="24"/>
                <w:szCs w:val="24"/>
              </w:rPr>
            </w:pPr>
          </w:p>
        </w:tc>
        <w:tc>
          <w:tcPr>
            <w:tcW w:w="53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转移性肾母细胞瘤</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M89600/6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32</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劳伦斯-穆恩(-巴尔得)-别德尔综合征</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Q87.804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33</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Joubert综合征（先天性小脑蚓部发育不全）</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G11.000x005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34</w:t>
            </w:r>
          </w:p>
        </w:tc>
        <w:tc>
          <w:tcPr>
            <w:tcW w:w="62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肾单位肾痨(nephronophthisis)</w:t>
            </w:r>
          </w:p>
        </w:tc>
        <w:tc>
          <w:tcPr>
            <w:tcW w:w="21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50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表6  五官</w:t>
      </w:r>
    </w:p>
    <w:tbl>
      <w:tblPr>
        <w:tblStyle w:val="7"/>
        <w:tblW w:w="8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4"/>
        <w:gridCol w:w="6151"/>
        <w:gridCol w:w="2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tc>
        <w:tc>
          <w:tcPr>
            <w:tcW w:w="615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20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35</w:t>
            </w:r>
          </w:p>
        </w:tc>
        <w:tc>
          <w:tcPr>
            <w:tcW w:w="61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先天性耳聋（人工耳蜗植入和助听器不在救助范围之内）</w:t>
            </w:r>
          </w:p>
        </w:tc>
        <w:tc>
          <w:tcPr>
            <w:tcW w:w="2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H90.501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36</w:t>
            </w:r>
          </w:p>
        </w:tc>
        <w:tc>
          <w:tcPr>
            <w:tcW w:w="61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遗传性视网膜色素变性</w:t>
            </w:r>
          </w:p>
        </w:tc>
        <w:tc>
          <w:tcPr>
            <w:tcW w:w="2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H35.501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37</w:t>
            </w:r>
          </w:p>
        </w:tc>
        <w:tc>
          <w:tcPr>
            <w:tcW w:w="61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Leber遗传性视神经病(利伯氏家族性视神经病[Leber病])</w:t>
            </w:r>
          </w:p>
        </w:tc>
        <w:tc>
          <w:tcPr>
            <w:tcW w:w="2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H47.200x005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jc w:val="center"/>
        </w:trPr>
        <w:tc>
          <w:tcPr>
            <w:tcW w:w="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38</w:t>
            </w:r>
          </w:p>
        </w:tc>
        <w:tc>
          <w:tcPr>
            <w:tcW w:w="615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textAlignment w:val="bottom"/>
            </w:pPr>
            <w:r>
              <w:rPr>
                <w:rFonts w:hint="default" w:ascii="仿宋_GB2312" w:eastAsia="仿宋_GB2312" w:cs="仿宋_GB2312" w:hAnsiTheme="minorHAnsi"/>
                <w:kern w:val="0"/>
                <w:sz w:val="24"/>
                <w:szCs w:val="24"/>
                <w:lang w:val="en-US" w:eastAsia="zh-CN" w:bidi="ar"/>
              </w:rPr>
              <w:t>视网膜母细胞瘤</w:t>
            </w:r>
          </w:p>
        </w:tc>
        <w:tc>
          <w:tcPr>
            <w:tcW w:w="2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textAlignment w:val="bottom"/>
            </w:pPr>
            <w:r>
              <w:rPr>
                <w:rFonts w:hint="default" w:ascii="仿宋_GB2312" w:eastAsia="仿宋_GB2312" w:cs="仿宋_GB2312" w:hAnsiTheme="minorHAnsi"/>
                <w:kern w:val="0"/>
                <w:sz w:val="24"/>
                <w:szCs w:val="24"/>
                <w:lang w:val="en-US" w:eastAsia="zh-CN" w:bidi="ar"/>
              </w:rPr>
              <w:t>C69.200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68" w:beforeAutospacing="0" w:after="0" w:afterAutospacing="0" w:line="40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表7  免疫及血液系统</w:t>
      </w:r>
    </w:p>
    <w:tbl>
      <w:tblPr>
        <w:tblStyle w:val="7"/>
        <w:tblW w:w="886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4"/>
        <w:gridCol w:w="869"/>
        <w:gridCol w:w="5478"/>
        <w:gridCol w:w="179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tc>
        <w:tc>
          <w:tcPr>
            <w:tcW w:w="634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17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39</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地中海贫血（又称海洋性贫血）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α型地中海贫血</w:t>
            </w:r>
          </w:p>
        </w:tc>
        <w:tc>
          <w:tcPr>
            <w:tcW w:w="17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β型地中海贫血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库利贫血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D56.100x001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重型β型地中海贫血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D56.100x003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中间型地中海贫血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D56.101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重型地中海贫血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D56.102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δ-β型地中海贫血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D56.200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46</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地中海贫血特性</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D56.300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47</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遗传性胎儿血红蛋白持续增多症[HPFH]</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D56.400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遗传性胎儿血红蛋白持续增多症</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D56.400x001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49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特指地中海贫血,其他的</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D56.900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混合型地中海贫血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D56.901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轻型地中海贫血</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D56.902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53</w:t>
            </w:r>
          </w:p>
        </w:tc>
        <w:tc>
          <w:tcPr>
            <w:tcW w:w="6347"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X连锁无丙种球蛋白血症（XLA）</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D80.000x011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54</w:t>
            </w:r>
          </w:p>
        </w:tc>
        <w:tc>
          <w:tcPr>
            <w:tcW w:w="6347"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Wiskott-Aldrich综合征（威斯科特-奥尔德里奇综合征，WAS）</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D82.000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55</w:t>
            </w:r>
          </w:p>
        </w:tc>
        <w:tc>
          <w:tcPr>
            <w:tcW w:w="6347"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先天性中性粒细胞减少症（SCN）</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D70.x00x010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56</w:t>
            </w:r>
          </w:p>
        </w:tc>
        <w:tc>
          <w:tcPr>
            <w:tcW w:w="6347"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ascii="华文仿宋" w:hAnsi="华文仿宋" w:eastAsia="华文仿宋" w:cs="华文仿宋"/>
                <w:kern w:val="0"/>
                <w:sz w:val="24"/>
                <w:szCs w:val="24"/>
                <w:lang w:val="en-US" w:eastAsia="zh-CN" w:bidi="ar"/>
              </w:rPr>
              <w:t> </w:t>
            </w:r>
            <w:r>
              <w:rPr>
                <w:rFonts w:hint="default" w:ascii="仿宋_GB2312" w:eastAsia="仿宋_GB2312" w:cs="仿宋_GB2312" w:hAnsiTheme="minorHAnsi"/>
                <w:kern w:val="0"/>
                <w:sz w:val="24"/>
                <w:szCs w:val="24"/>
                <w:lang w:val="en-US" w:eastAsia="zh-CN" w:bidi="ar"/>
              </w:rPr>
              <w:t>PI3K-δ过度活化综合征(APDS)</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57</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textAlignment w:val="bottom"/>
            </w:pPr>
            <w:r>
              <w:rPr>
                <w:rFonts w:hint="default" w:ascii="仿宋_GB2312" w:eastAsia="仿宋_GB2312" w:cs="仿宋_GB2312" w:hAnsiTheme="minorHAnsi"/>
                <w:kern w:val="0"/>
                <w:sz w:val="24"/>
                <w:szCs w:val="24"/>
                <w:lang w:val="en-US" w:eastAsia="zh-CN" w:bidi="ar"/>
              </w:rPr>
              <w:t>系统性红斑狼疮</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药物性系统性红斑狼疮</w:t>
            </w:r>
          </w:p>
        </w:tc>
        <w:tc>
          <w:tcPr>
            <w:tcW w:w="17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M32.000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系统性红斑狼疮，累及器官或系统</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M32.100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59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系统性红斑狼疮，其他形式的</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M32.800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系统性红斑狼疮</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M32.900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隐匿性系统性红斑狼疮</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M32.901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62</w:t>
            </w:r>
          </w:p>
        </w:tc>
        <w:tc>
          <w:tcPr>
            <w:tcW w:w="6347"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多中心腕跗骨骨质溶解综合征(骨质溶解症）</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M89.500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63</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ottom"/>
            </w:pPr>
            <w:r>
              <w:rPr>
                <w:rFonts w:hint="default" w:ascii="仿宋_GB2312" w:eastAsia="仿宋_GB2312" w:cs="仿宋_GB2312" w:hAnsiTheme="minorHAnsi"/>
                <w:kern w:val="0"/>
                <w:sz w:val="24"/>
                <w:szCs w:val="24"/>
                <w:lang w:val="en-US" w:eastAsia="zh-CN" w:bidi="ar"/>
              </w:rPr>
              <w:t>家族性噬血细胞综合征</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噬红细胞性淋巴细胞与组织细胞增多症</w:t>
            </w:r>
          </w:p>
        </w:tc>
        <w:tc>
          <w:tcPr>
            <w:tcW w:w="17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9"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除朗格汉斯细胞外的单核吞噬细胞的组织细胞增多症</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D76.100x003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家族性噬血细胞淋巴组织细胞增生症</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D76.100x004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3"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66</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噬血细胞淋巴组织细胞增生症</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D76.100x005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67</w:t>
            </w:r>
          </w:p>
        </w:tc>
        <w:tc>
          <w:tcPr>
            <w:tcW w:w="6347" w:type="dxa"/>
            <w:gridSpan w:val="2"/>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BLAU综合征</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D86.800x007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68</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非霍奇金淋巴瘤</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非霍奇金淋巴瘤</w:t>
            </w:r>
          </w:p>
        </w:tc>
        <w:tc>
          <w:tcPr>
            <w:tcW w:w="1793"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69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鼻窦淋巴瘤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鼻腔淋巴瘤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扁桃体淋巴瘤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肠淋巴瘤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肠系膜淋巴瘤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肺淋巴瘤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76</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腹膜后淋巴瘤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C85.900x009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77</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腹腔淋巴瘤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肝淋巴瘤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79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睾丸淋巴瘤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纵隔淋巴瘤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回盲部淋巴瘤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结肠淋巴瘤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卵巢淋巴瘤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盲肠淋巴瘤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脑淋巴瘤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86</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脾淋巴瘤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87</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舌淋巴瘤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胃淋巴瘤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89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小肠淋巴瘤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眼淋巴瘤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硬膜外淋巴瘤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肢体淋巴瘤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直肠淋巴瘤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骨淋巴瘤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腹股沟淋巴瘤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96</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乳腺淋巴瘤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97</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周围神经血管内淋巴瘤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甲状腺淋巴瘤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99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脊髓淋巴瘤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淋巴瘤结内侵及</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淋巴瘤结外侵及</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C85.900x039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颈淋巴瘤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心脏淋巴瘤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胰腺淋巴瘤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C85.900x042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80"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肾淋巴瘤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C85.900x043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106</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霍奇金淋巴瘤</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霍奇金病</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C81.900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107</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霍奇金淋巴瘤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C81.900x001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经典型霍奇金淋巴瘤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C81.900x004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109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皮肤霍奇金淋巴瘤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C81.900x005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110</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神经母细胞瘤</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神经节神经母细胞瘤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M94900/3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转移性神经节神经母细胞瘤</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M94900/6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112</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 </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朗格汉斯细胞的组织细胞增多症，不可归类在他处者</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肠嗜酸细胞肉芽肿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肺嗜酸细胞肉芽肿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骨嗜酸细胞肉芽肿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116</w:t>
            </w:r>
          </w:p>
        </w:tc>
        <w:tc>
          <w:tcPr>
            <w:tcW w:w="869" w:type="dxa"/>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bottom"/>
            </w:pPr>
            <w:r>
              <w:rPr>
                <w:rFonts w:hint="default" w:ascii="仿宋_GB2312" w:eastAsia="仿宋_GB2312" w:cs="仿宋_GB2312" w:hAnsiTheme="minorHAnsi"/>
                <w:kern w:val="0"/>
                <w:sz w:val="24"/>
                <w:szCs w:val="24"/>
                <w:lang w:val="en-US" w:eastAsia="zh-CN" w:bidi="ar"/>
              </w:rPr>
              <w:t>郎格罕细胞组织增生症（郎格汉斯细胞组织细胞增生症）</w:t>
            </w: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胫骨嗜酸细胞肉芽肿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117</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颅骨嗜酸细胞肉芽肿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118</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颈椎嗜酸细胞肉芽肿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119</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胃嗜酸细胞肉芽肿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D76.000x007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120</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朗格汉斯细胞组织细胞增生症，单病灶</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121</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朗格汉斯细胞组织细胞增生症，多病灶</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122</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朗格汉斯细胞组织细胞增生症，播散性</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123</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慢性特发性组织细胞增生症</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124</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嗜酸细胞性肉芽肿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125</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骨嗜酸细胞性肉芽肿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24"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126</w:t>
            </w:r>
          </w:p>
        </w:tc>
        <w:tc>
          <w:tcPr>
            <w:tcW w:w="869"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宋体"/>
                <w:sz w:val="24"/>
                <w:szCs w:val="24"/>
              </w:rPr>
            </w:pPr>
          </w:p>
        </w:tc>
        <w:tc>
          <w:tcPr>
            <w:tcW w:w="5478"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肺嗜酸细胞性肉芽肿</w:t>
            </w:r>
          </w:p>
        </w:tc>
        <w:tc>
          <w:tcPr>
            <w:tcW w:w="1793" w:type="dxa"/>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D76.008</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0" w:afterAutospacing="0" w:line="330" w:lineRule="atLeast"/>
        <w:ind w:left="0" w:right="0" w:firstLine="562"/>
        <w:jc w:val="left"/>
        <w:rPr>
          <w:rFonts w:hint="eastAsia" w:ascii="宋体" w:hAnsi="宋体" w:eastAsia="宋体" w:cs="宋体"/>
          <w:i w:val="0"/>
          <w:iCs w:val="0"/>
          <w:caps w:val="0"/>
          <w:color w:val="777777"/>
          <w:spacing w:val="0"/>
          <w:sz w:val="27"/>
          <w:szCs w:val="27"/>
        </w:rPr>
      </w:pPr>
      <w:r>
        <w:rPr>
          <w:rStyle w:val="9"/>
          <w:rFonts w:hint="default" w:ascii="楷体_GB2312" w:hAnsi="宋体" w:eastAsia="楷体_GB2312" w:cs="楷体_GB2312"/>
          <w:i w:val="0"/>
          <w:iCs w:val="0"/>
          <w:caps w:val="0"/>
          <w:color w:val="777777"/>
          <w:spacing w:val="0"/>
          <w:kern w:val="0"/>
          <w:sz w:val="28"/>
          <w:szCs w:val="28"/>
          <w:shd w:val="clear" w:fill="FFFFFF"/>
          <w:lang w:val="en-US" w:eastAsia="zh-CN" w:bidi="ar"/>
        </w:rPr>
        <w:t>表8  内分泌代谢</w:t>
      </w:r>
    </w:p>
    <w:tbl>
      <w:tblPr>
        <w:tblStyle w:val="7"/>
        <w:tblW w:w="89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5"/>
        <w:gridCol w:w="786"/>
        <w:gridCol w:w="5619"/>
        <w:gridCol w:w="180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05" w:type="dxa"/>
            <w:tcBorders>
              <w:top w:val="single" w:color="auto" w:sz="8" w:space="0"/>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序号</w:t>
            </w:r>
          </w:p>
        </w:tc>
        <w:tc>
          <w:tcPr>
            <w:tcW w:w="6405" w:type="dxa"/>
            <w:gridSpan w:val="2"/>
            <w:tcBorders>
              <w:top w:val="single" w:color="auto" w:sz="8" w:space="0"/>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疾病名称</w:t>
            </w:r>
          </w:p>
        </w:tc>
        <w:tc>
          <w:tcPr>
            <w:tcW w:w="1800" w:type="dxa"/>
            <w:tcBorders>
              <w:top w:val="single" w:color="auto" w:sz="8" w:space="0"/>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center"/>
            </w:pPr>
            <w:r>
              <w:rPr>
                <w:rStyle w:val="9"/>
                <w:rFonts w:hint="default" w:ascii="仿宋_GB2312" w:eastAsia="仿宋_GB2312" w:cs="仿宋_GB2312" w:hAnsiTheme="minorHAnsi"/>
                <w:kern w:val="0"/>
                <w:sz w:val="28"/>
                <w:szCs w:val="28"/>
                <w:lang w:val="en-US" w:eastAsia="zh-CN" w:bidi="ar"/>
              </w:rPr>
              <w:t>ICD-10编码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05" w:type="dxa"/>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127</w:t>
            </w:r>
          </w:p>
        </w:tc>
        <w:tc>
          <w:tcPr>
            <w:tcW w:w="6405"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先天性发育异常</w:t>
            </w:r>
          </w:p>
        </w:tc>
        <w:tc>
          <w:tcPr>
            <w:tcW w:w="1800" w:type="dxa"/>
            <w:tcBorders>
              <w:top w:val="nil"/>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Q89.900x001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705" w:type="dxa"/>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128</w:t>
            </w:r>
          </w:p>
        </w:tc>
        <w:tc>
          <w:tcPr>
            <w:tcW w:w="786"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bottom"/>
            </w:pPr>
            <w:r>
              <w:rPr>
                <w:rFonts w:hint="default" w:ascii="仿宋_GB2312" w:eastAsia="仿宋_GB2312" w:cs="仿宋_GB2312" w:hAnsiTheme="minorHAnsi"/>
                <w:kern w:val="0"/>
                <w:sz w:val="24"/>
                <w:szCs w:val="24"/>
                <w:lang w:val="en-US" w:eastAsia="zh-CN" w:bidi="ar"/>
              </w:rPr>
              <w:t>先天性生长障碍</w:t>
            </w:r>
          </w:p>
        </w:tc>
        <w:tc>
          <w:tcPr>
            <w:tcW w:w="56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主要与身材矮小症有关的先天性畸形综合征</w:t>
            </w:r>
          </w:p>
        </w:tc>
        <w:tc>
          <w:tcPr>
            <w:tcW w:w="1800" w:type="dxa"/>
            <w:tcBorders>
              <w:top w:val="single" w:color="000000" w:sz="8" w:space="0"/>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Q87.100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4" w:hRule="atLeast"/>
          <w:jc w:val="center"/>
        </w:trPr>
        <w:tc>
          <w:tcPr>
            <w:tcW w:w="705" w:type="dxa"/>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129</w:t>
            </w:r>
          </w:p>
        </w:tc>
        <w:tc>
          <w:tcPr>
            <w:tcW w:w="786" w:type="dxa"/>
            <w:vMerge w:val="continue"/>
            <w:tcBorders>
              <w:top w:val="nil"/>
              <w:left w:val="nil"/>
              <w:bottom w:val="single" w:color="auto" w:sz="8" w:space="0"/>
              <w:right w:val="single" w:color="auto" w:sz="8" w:space="0"/>
            </w:tcBorders>
            <w:shd w:val="clear" w:color="auto" w:fill="auto"/>
            <w:vAlign w:val="center"/>
          </w:tcPr>
          <w:p>
            <w:pPr>
              <w:rPr>
                <w:rFonts w:hint="eastAsia" w:ascii="宋体"/>
                <w:sz w:val="24"/>
                <w:szCs w:val="24"/>
              </w:rPr>
            </w:pPr>
          </w:p>
        </w:tc>
        <w:tc>
          <w:tcPr>
            <w:tcW w:w="56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塞克尔综合征[Seckel综合征]</w:t>
            </w:r>
          </w:p>
        </w:tc>
        <w:tc>
          <w:tcPr>
            <w:tcW w:w="1800" w:type="dxa"/>
            <w:tcBorders>
              <w:top w:val="nil"/>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Q87.100x601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4" w:hRule="atLeast"/>
          <w:jc w:val="center"/>
        </w:trPr>
        <w:tc>
          <w:tcPr>
            <w:tcW w:w="705" w:type="dxa"/>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130</w:t>
            </w:r>
          </w:p>
        </w:tc>
        <w:tc>
          <w:tcPr>
            <w:tcW w:w="786" w:type="dxa"/>
            <w:vMerge w:val="continue"/>
            <w:tcBorders>
              <w:top w:val="nil"/>
              <w:left w:val="nil"/>
              <w:bottom w:val="single" w:color="auto" w:sz="8" w:space="0"/>
              <w:right w:val="single" w:color="auto" w:sz="8" w:space="0"/>
            </w:tcBorders>
            <w:shd w:val="clear" w:color="auto" w:fill="auto"/>
            <w:vAlign w:val="center"/>
          </w:tcPr>
          <w:p>
            <w:pPr>
              <w:rPr>
                <w:rFonts w:hint="eastAsia" w:ascii="宋体"/>
                <w:sz w:val="24"/>
                <w:szCs w:val="24"/>
              </w:rPr>
            </w:pPr>
          </w:p>
        </w:tc>
        <w:tc>
          <w:tcPr>
            <w:tcW w:w="56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bottom"/>
            </w:pPr>
            <w:r>
              <w:rPr>
                <w:rFonts w:hint="default" w:ascii="仿宋_GB2312" w:eastAsia="仿宋_GB2312" w:cs="仿宋_GB2312" w:hAnsiTheme="minorHAnsi"/>
                <w:kern w:val="0"/>
                <w:sz w:val="24"/>
                <w:szCs w:val="24"/>
                <w:lang w:val="en-US" w:eastAsia="zh-CN" w:bidi="ar"/>
              </w:rPr>
              <w:t>史密斯-莱尔米-奥皮茨综合征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bottom"/>
            </w:pPr>
            <w:r>
              <w:rPr>
                <w:rFonts w:hint="default" w:ascii="仿宋_GB2312" w:eastAsia="仿宋_GB2312" w:cs="仿宋_GB2312" w:hAnsiTheme="minorHAnsi"/>
                <w:kern w:val="0"/>
                <w:sz w:val="24"/>
                <w:szCs w:val="24"/>
                <w:lang w:val="en-US" w:eastAsia="zh-CN" w:bidi="ar"/>
              </w:rPr>
              <w:t>[Smith-Lemli-Opitz综合征]</w:t>
            </w:r>
          </w:p>
        </w:tc>
        <w:tc>
          <w:tcPr>
            <w:tcW w:w="1800" w:type="dxa"/>
            <w:tcBorders>
              <w:top w:val="nil"/>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Q87.100x701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05" w:type="dxa"/>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131</w:t>
            </w:r>
          </w:p>
        </w:tc>
        <w:tc>
          <w:tcPr>
            <w:tcW w:w="786" w:type="dxa"/>
            <w:vMerge w:val="continue"/>
            <w:tcBorders>
              <w:top w:val="nil"/>
              <w:left w:val="nil"/>
              <w:bottom w:val="single" w:color="auto" w:sz="8" w:space="0"/>
              <w:right w:val="single" w:color="auto" w:sz="8" w:space="0"/>
            </w:tcBorders>
            <w:shd w:val="clear" w:color="auto" w:fill="auto"/>
            <w:vAlign w:val="center"/>
          </w:tcPr>
          <w:p>
            <w:pPr>
              <w:rPr>
                <w:rFonts w:hint="eastAsia" w:ascii="宋体"/>
                <w:sz w:val="24"/>
                <w:szCs w:val="24"/>
              </w:rPr>
            </w:pPr>
          </w:p>
        </w:tc>
        <w:tc>
          <w:tcPr>
            <w:tcW w:w="56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奥斯科格综合征[Aarskog综合征]</w:t>
            </w:r>
          </w:p>
        </w:tc>
        <w:tc>
          <w:tcPr>
            <w:tcW w:w="1800" w:type="dxa"/>
            <w:tcBorders>
              <w:top w:val="nil"/>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Q87.100x901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9" w:hRule="atLeast"/>
          <w:jc w:val="center"/>
        </w:trPr>
        <w:tc>
          <w:tcPr>
            <w:tcW w:w="705" w:type="dxa"/>
            <w:tcBorders>
              <w:top w:val="nil"/>
              <w:left w:val="single" w:color="auto" w:sz="8" w:space="0"/>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132</w:t>
            </w:r>
          </w:p>
        </w:tc>
        <w:tc>
          <w:tcPr>
            <w:tcW w:w="786" w:type="dxa"/>
            <w:vMerge w:val="continue"/>
            <w:tcBorders>
              <w:top w:val="nil"/>
              <w:left w:val="nil"/>
              <w:bottom w:val="single" w:color="auto" w:sz="8" w:space="0"/>
              <w:right w:val="single" w:color="auto" w:sz="8" w:space="0"/>
            </w:tcBorders>
            <w:shd w:val="clear" w:color="auto" w:fill="auto"/>
            <w:vAlign w:val="center"/>
          </w:tcPr>
          <w:p>
            <w:pPr>
              <w:rPr>
                <w:rFonts w:hint="eastAsia" w:ascii="宋体"/>
                <w:sz w:val="24"/>
                <w:szCs w:val="24"/>
              </w:rPr>
            </w:pPr>
          </w:p>
        </w:tc>
        <w:tc>
          <w:tcPr>
            <w:tcW w:w="561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bottom"/>
            </w:pPr>
            <w:r>
              <w:rPr>
                <w:rFonts w:hint="default" w:ascii="仿宋_GB2312" w:eastAsia="仿宋_GB2312" w:cs="仿宋_GB2312" w:hAnsiTheme="minorHAnsi"/>
                <w:kern w:val="0"/>
                <w:sz w:val="24"/>
                <w:szCs w:val="24"/>
                <w:lang w:val="en-US" w:eastAsia="zh-CN" w:bidi="ar"/>
              </w:rPr>
              <w:t>罗比诺-西尔弗曼-史密斯综合征[Robinow-Silverman-Smith综合征]</w:t>
            </w:r>
          </w:p>
        </w:tc>
        <w:tc>
          <w:tcPr>
            <w:tcW w:w="1800" w:type="dxa"/>
            <w:tcBorders>
              <w:top w:val="nil"/>
              <w:left w:val="nil"/>
              <w:bottom w:val="single" w:color="000000"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Q87.100x903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705" w:type="dxa"/>
            <w:tcBorders>
              <w:top w:val="nil"/>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133</w:t>
            </w:r>
          </w:p>
        </w:tc>
        <w:tc>
          <w:tcPr>
            <w:tcW w:w="786" w:type="dxa"/>
            <w:vMerge w:val="continue"/>
            <w:tcBorders>
              <w:top w:val="nil"/>
              <w:left w:val="nil"/>
              <w:bottom w:val="single" w:color="auto" w:sz="8" w:space="0"/>
              <w:right w:val="single" w:color="auto" w:sz="8" w:space="0"/>
            </w:tcBorders>
            <w:shd w:val="clear" w:color="auto" w:fill="auto"/>
            <w:vAlign w:val="center"/>
          </w:tcPr>
          <w:p>
            <w:pPr>
              <w:rPr>
                <w:rFonts w:hint="eastAsia" w:ascii="宋体"/>
                <w:sz w:val="24"/>
                <w:szCs w:val="24"/>
              </w:rPr>
            </w:pPr>
          </w:p>
        </w:tc>
        <w:tc>
          <w:tcPr>
            <w:tcW w:w="5619" w:type="dxa"/>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bottom"/>
            </w:pPr>
            <w:r>
              <w:rPr>
                <w:rFonts w:hint="default" w:ascii="仿宋_GB2312" w:eastAsia="仿宋_GB2312" w:cs="仿宋_GB2312" w:hAnsiTheme="minorHAnsi"/>
                <w:kern w:val="0"/>
                <w:sz w:val="24"/>
                <w:szCs w:val="24"/>
                <w:lang w:val="en-US" w:eastAsia="zh-CN" w:bidi="ar"/>
              </w:rPr>
              <w:t>面部红斑侏儒综合征[Bloom综合征]</w:t>
            </w:r>
          </w:p>
        </w:tc>
        <w:tc>
          <w:tcPr>
            <w:tcW w:w="18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textAlignment w:val="bottom"/>
            </w:pPr>
            <w:r>
              <w:rPr>
                <w:rFonts w:hint="default" w:ascii="仿宋_GB2312" w:eastAsia="仿宋_GB2312" w:cs="仿宋_GB2312" w:hAnsiTheme="minorHAnsi"/>
                <w:kern w:val="0"/>
                <w:sz w:val="24"/>
                <w:szCs w:val="24"/>
                <w:lang w:val="en-US" w:eastAsia="zh-CN" w:bidi="ar"/>
              </w:rPr>
              <w:t>Q87.100x904</w:t>
            </w:r>
          </w:p>
        </w:tc>
      </w:tr>
    </w:tbl>
    <w:p>
      <w:r>
        <w:br w:type="page"/>
      </w:r>
    </w:p>
    <w:p>
      <w:pPr>
        <w:widowControl/>
        <w:jc w:val="left"/>
        <w:rPr>
          <w:rFonts w:ascii="黑体" w:hAnsi="宋体" w:eastAsia="黑体" w:cs="黑体"/>
          <w:sz w:val="32"/>
          <w:szCs w:val="28"/>
        </w:rPr>
      </w:pPr>
      <w:r>
        <w:rPr>
          <w:rFonts w:hint="eastAsia" w:ascii="黑体" w:hAnsi="宋体" w:eastAsia="黑体" w:cs="黑体"/>
          <w:sz w:val="32"/>
          <w:szCs w:val="28"/>
          <w:lang w:bidi="ar"/>
        </w:rPr>
        <w:t>附件2</w:t>
      </w:r>
    </w:p>
    <w:p>
      <w:pPr>
        <w:spacing w:before="100" w:beforeAutospacing="1" w:after="100" w:afterAutospacing="1"/>
        <w:jc w:val="center"/>
        <w:rPr>
          <w:rFonts w:ascii="宋体" w:hAnsi="宋体" w:eastAsia="宋体" w:cs="宋体"/>
          <w:b/>
          <w:sz w:val="44"/>
          <w:szCs w:val="44"/>
        </w:rPr>
      </w:pPr>
      <w:r>
        <w:rPr>
          <w:rFonts w:hint="eastAsia" w:ascii="宋体" w:hAnsi="宋体" w:eastAsia="宋体" w:cs="宋体"/>
          <w:b/>
          <w:sz w:val="44"/>
          <w:szCs w:val="44"/>
          <w:lang w:bidi="ar"/>
        </w:rPr>
        <w:t>家庭经济情况说明</w:t>
      </w:r>
    </w:p>
    <w:p>
      <w:pPr>
        <w:widowControl/>
        <w:tabs>
          <w:tab w:val="left" w:pos="567"/>
        </w:tabs>
        <w:adjustRightInd w:val="0"/>
        <w:snapToGrid w:val="0"/>
        <w:spacing w:before="100" w:beforeAutospacing="1" w:after="100" w:afterAutospacing="1" w:line="360" w:lineRule="auto"/>
        <w:ind w:firstLine="600" w:firstLineChars="200"/>
        <w:rPr>
          <w:rFonts w:ascii="仿宋_GB2312" w:hAnsi="楷体" w:eastAsia="仿宋_GB2312" w:cs="仿宋_GB2312"/>
          <w:sz w:val="30"/>
          <w:szCs w:val="30"/>
        </w:rPr>
      </w:pPr>
      <w:r>
        <w:rPr>
          <w:rFonts w:hint="eastAsia" w:ascii="仿宋_GB2312" w:hAnsi="楷体" w:eastAsia="仿宋_GB2312" w:cs="仿宋_GB2312"/>
          <w:sz w:val="30"/>
          <w:szCs w:val="30"/>
        </w:rPr>
        <w:t>兹有我社区（村委会）居民（村民）</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（法定监护人姓名)，身份证号</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,家庭住址</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，家庭人口共</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人，家庭年收入为</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元。其子/女</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（申请救助儿童姓名），身份证号</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，患有</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 xml:space="preserve"> 疾病，已在</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 xml:space="preserve"> （医院名称）接受治疗。因孩子治疗费用支出，家庭经济负担重，基本生活出现困难，现向中国出生缺陷干预救助基金会申请出生缺陷救助项目医疗救助金。</w:t>
      </w:r>
    </w:p>
    <w:p>
      <w:pPr>
        <w:widowControl/>
        <w:adjustRightInd w:val="0"/>
        <w:snapToGrid w:val="0"/>
        <w:spacing w:before="100" w:beforeAutospacing="1" w:after="100" w:afterAutospacing="1" w:line="360" w:lineRule="auto"/>
        <w:ind w:firstLine="600" w:firstLineChars="200"/>
        <w:rPr>
          <w:rFonts w:ascii="仿宋_GB2312" w:hAnsi="楷体" w:eastAsia="仿宋_GB2312" w:cs="仿宋_GB2312"/>
          <w:sz w:val="30"/>
          <w:szCs w:val="30"/>
        </w:rPr>
      </w:pPr>
      <w:r>
        <w:rPr>
          <w:rFonts w:hint="eastAsia" w:ascii="仿宋_GB2312" w:hAnsi="楷体" w:eastAsia="仿宋_GB2312" w:cs="仿宋_GB2312"/>
          <w:sz w:val="30"/>
          <w:szCs w:val="30"/>
        </w:rPr>
        <w:t>以上所述属实，特此说明。</w:t>
      </w:r>
    </w:p>
    <w:p>
      <w:pPr>
        <w:widowControl/>
        <w:adjustRightInd w:val="0"/>
        <w:snapToGrid w:val="0"/>
        <w:spacing w:before="100" w:beforeAutospacing="1" w:after="100" w:afterAutospacing="1" w:line="360" w:lineRule="auto"/>
        <w:ind w:firstLine="560" w:firstLineChars="200"/>
        <w:rPr>
          <w:rFonts w:ascii="仿宋_GB2312" w:hAnsi="楷体" w:eastAsia="仿宋_GB2312" w:cs="仿宋_GB2312"/>
          <w:sz w:val="30"/>
          <w:szCs w:val="30"/>
        </w:rPr>
      </w:pPr>
      <w:r>
        <w:rPr>
          <w:rFonts w:hint="eastAsia" w:ascii="仿宋_GB2312" w:hAnsi="楷体" w:eastAsia="仿宋_GB2312" w:cs="仿宋_GB2312"/>
          <w:spacing w:val="-10"/>
          <w:sz w:val="30"/>
          <w:szCs w:val="30"/>
        </w:rPr>
        <w:t>村（居）委会所在地：</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pacing w:val="-10"/>
          <w:sz w:val="30"/>
          <w:szCs w:val="30"/>
        </w:rPr>
        <w:t>省（区、市）</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pacing w:val="-10"/>
          <w:sz w:val="30"/>
          <w:szCs w:val="30"/>
        </w:rPr>
        <w:t>市（州）</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pacing w:val="-10"/>
          <w:sz w:val="30"/>
          <w:szCs w:val="30"/>
        </w:rPr>
        <w:t>县（市、区）</w:t>
      </w:r>
      <w:r>
        <w:rPr>
          <w:rFonts w:hint="eastAsia" w:ascii="仿宋_GB2312" w:hAnsi="楷体" w:eastAsia="仿宋_GB2312" w:cs="仿宋_GB2312"/>
          <w:sz w:val="30"/>
          <w:szCs w:val="30"/>
          <w:u w:val="single"/>
        </w:rPr>
        <w:t xml:space="preserve">            </w:t>
      </w:r>
      <w:r>
        <w:rPr>
          <w:rFonts w:hint="eastAsia" w:ascii="仿宋_GB2312" w:hAnsi="楷体" w:eastAsia="仿宋_GB2312" w:cs="仿宋_GB2312"/>
          <w:sz w:val="30"/>
          <w:szCs w:val="30"/>
        </w:rPr>
        <w:t>乡镇（街道）。</w:t>
      </w:r>
    </w:p>
    <w:p>
      <w:pPr>
        <w:spacing w:line="360" w:lineRule="auto"/>
        <w:rPr>
          <w:rFonts w:ascii="仿宋_GB2312" w:hAnsi="楷体" w:eastAsia="仿宋_GB2312" w:cs="仿宋_GB2312"/>
          <w:sz w:val="30"/>
          <w:szCs w:val="30"/>
        </w:rPr>
      </w:pPr>
    </w:p>
    <w:p>
      <w:pPr>
        <w:adjustRightInd w:val="0"/>
        <w:snapToGrid w:val="0"/>
        <w:spacing w:line="360" w:lineRule="auto"/>
        <w:rPr>
          <w:rFonts w:ascii="仿宋_GB2312" w:hAnsi="楷体" w:eastAsia="仿宋_GB2312" w:cs="仿宋_GB2312"/>
          <w:sz w:val="30"/>
          <w:szCs w:val="30"/>
        </w:rPr>
      </w:pPr>
    </w:p>
    <w:p>
      <w:pPr>
        <w:wordWrap w:val="0"/>
        <w:adjustRightInd w:val="0"/>
        <w:snapToGrid w:val="0"/>
        <w:spacing w:line="360" w:lineRule="auto"/>
        <w:jc w:val="right"/>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  村（居）委会经办人签字：            </w:t>
      </w:r>
    </w:p>
    <w:p>
      <w:pPr>
        <w:wordWrap w:val="0"/>
        <w:adjustRightInd w:val="0"/>
        <w:snapToGrid w:val="0"/>
        <w:spacing w:line="360" w:lineRule="auto"/>
        <w:jc w:val="right"/>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联系电话：            </w:t>
      </w:r>
    </w:p>
    <w:p>
      <w:pPr>
        <w:wordWrap w:val="0"/>
        <w:adjustRightInd w:val="0"/>
        <w:snapToGrid w:val="0"/>
        <w:spacing w:line="360" w:lineRule="auto"/>
        <w:jc w:val="right"/>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（盖章）             </w:t>
      </w:r>
    </w:p>
    <w:p>
      <w:pPr>
        <w:autoSpaceDE w:val="0"/>
        <w:autoSpaceDN w:val="0"/>
        <w:adjustRightInd w:val="0"/>
        <w:snapToGrid w:val="0"/>
        <w:spacing w:line="360" w:lineRule="auto"/>
        <w:jc w:val="center"/>
        <w:rPr>
          <w:rFonts w:ascii="仿宋_GB2312" w:hAnsi="楷体" w:eastAsia="仿宋_GB2312" w:cs="仿宋_GB2312"/>
          <w:sz w:val="30"/>
          <w:szCs w:val="30"/>
        </w:rPr>
      </w:pPr>
      <w:r>
        <w:rPr>
          <w:rFonts w:hint="eastAsia" w:ascii="仿宋_GB2312" w:hAnsi="楷体" w:eastAsia="仿宋_GB2312" w:cs="仿宋_GB2312"/>
          <w:sz w:val="30"/>
          <w:szCs w:val="30"/>
          <w:lang w:bidi="ar"/>
        </w:rPr>
        <w:t xml:space="preserve">                       年   月    日</w:t>
      </w:r>
    </w:p>
    <w:p/>
    <w:p>
      <w:r>
        <w:br w:type="page"/>
      </w:r>
    </w:p>
    <w:p>
      <w:pPr>
        <w:adjustRightInd w:val="0"/>
        <w:snapToGrid w:val="0"/>
        <w:spacing w:line="360" w:lineRule="auto"/>
        <w:jc w:val="left"/>
        <w:rPr>
          <w:rFonts w:ascii="黑体" w:hAnsi="宋体" w:eastAsia="黑体" w:cs="黑体"/>
          <w:bCs/>
          <w:sz w:val="32"/>
          <w:szCs w:val="32"/>
        </w:rPr>
      </w:pPr>
      <w:r>
        <w:rPr>
          <w:rFonts w:hint="eastAsia" w:ascii="黑体" w:hAnsi="宋体" w:eastAsia="黑体" w:cs="黑体"/>
          <w:bCs/>
          <w:sz w:val="32"/>
          <w:szCs w:val="32"/>
          <w:lang w:bidi="ar"/>
        </w:rPr>
        <w:t xml:space="preserve">附件4  </w:t>
      </w:r>
    </w:p>
    <w:p>
      <w:pPr>
        <w:adjustRightInd w:val="0"/>
        <w:snapToGrid w:val="0"/>
        <w:spacing w:line="360" w:lineRule="auto"/>
        <w:jc w:val="left"/>
        <w:rPr>
          <w:rFonts w:ascii="宋体" w:hAnsi="宋体" w:eastAsia="宋体" w:cs="宋体"/>
          <w:b/>
          <w:bCs/>
          <w:color w:val="000000"/>
          <w:sz w:val="24"/>
          <w:u w:val="single"/>
        </w:rPr>
      </w:pPr>
      <w:r>
        <w:rPr>
          <w:rFonts w:hint="eastAsia" w:ascii="黑体" w:hAnsi="宋体" w:eastAsia="黑体" w:cs="黑体"/>
          <w:bCs/>
          <w:sz w:val="32"/>
          <w:szCs w:val="32"/>
          <w:lang w:bidi="ar"/>
        </w:rPr>
        <w:t xml:space="preserve">                                       </w:t>
      </w:r>
      <w:r>
        <w:rPr>
          <w:rFonts w:hint="eastAsia" w:ascii="黑体" w:hAnsi="宋体" w:eastAsia="黑体" w:cs="黑体"/>
          <w:bCs/>
          <w:sz w:val="28"/>
          <w:szCs w:val="28"/>
          <w:lang w:bidi="ar"/>
        </w:rPr>
        <w:t xml:space="preserve"> </w:t>
      </w:r>
      <w:r>
        <w:rPr>
          <w:rFonts w:hint="eastAsia" w:ascii="宋体" w:hAnsi="宋体" w:eastAsia="宋体" w:cs="宋体"/>
          <w:b/>
          <w:bCs/>
          <w:color w:val="000000"/>
          <w:sz w:val="28"/>
          <w:szCs w:val="28"/>
          <w:lang w:bidi="ar"/>
        </w:rPr>
        <w:t>编号</w:t>
      </w:r>
      <w:r>
        <w:rPr>
          <w:rFonts w:hint="eastAsia" w:ascii="宋体" w:hAnsi="宋体" w:eastAsia="宋体" w:cs="宋体"/>
          <w:b/>
          <w:bCs/>
          <w:color w:val="000000"/>
          <w:sz w:val="24"/>
          <w:lang w:bidi="ar"/>
        </w:rPr>
        <w:t>：</w:t>
      </w:r>
      <w:r>
        <w:rPr>
          <w:rFonts w:hint="eastAsia" w:ascii="宋体" w:hAnsi="宋体" w:eastAsia="宋体" w:cs="宋体"/>
          <w:b/>
          <w:bCs/>
          <w:color w:val="000000"/>
          <w:sz w:val="24"/>
          <w:u w:val="single"/>
          <w:lang w:bidi="ar"/>
        </w:rPr>
        <w:t xml:space="preserve">           </w:t>
      </w:r>
    </w:p>
    <w:p>
      <w:pPr>
        <w:adjustRightInd w:val="0"/>
        <w:snapToGrid w:val="0"/>
        <w:jc w:val="center"/>
        <w:rPr>
          <w:rFonts w:ascii="宋体" w:hAnsi="宋体" w:eastAsia="宋体" w:cs="仿宋_GB2312"/>
          <w:b/>
          <w:bCs/>
          <w:kern w:val="0"/>
          <w:sz w:val="44"/>
          <w:szCs w:val="44"/>
        </w:rPr>
      </w:pPr>
      <w:r>
        <w:rPr>
          <w:rFonts w:hint="eastAsia" w:ascii="宋体" w:hAnsi="宋体" w:eastAsia="宋体" w:cs="仿宋_GB2312"/>
          <w:b/>
          <w:bCs/>
          <w:kern w:val="0"/>
          <w:sz w:val="44"/>
          <w:szCs w:val="44"/>
          <w:lang w:bidi="ar"/>
        </w:rPr>
        <w:t>中央专项彩票公益金支持</w:t>
      </w:r>
    </w:p>
    <w:p>
      <w:pPr>
        <w:adjustRightInd w:val="0"/>
        <w:snapToGrid w:val="0"/>
        <w:jc w:val="center"/>
        <w:rPr>
          <w:rFonts w:ascii="宋体" w:hAnsi="宋体" w:eastAsia="宋体" w:cs="宋体"/>
          <w:b/>
          <w:bCs/>
          <w:color w:val="000000"/>
          <w:sz w:val="44"/>
          <w:szCs w:val="44"/>
        </w:rPr>
      </w:pPr>
      <w:r>
        <w:rPr>
          <w:rFonts w:hint="eastAsia" w:ascii="宋体" w:hAnsi="宋体" w:eastAsia="宋体" w:cs="宋体"/>
          <w:b/>
          <w:bCs/>
          <w:color w:val="000000"/>
          <w:sz w:val="44"/>
          <w:szCs w:val="44"/>
          <w:lang w:bidi="ar"/>
        </w:rPr>
        <w:t>出生缺陷救助项目个人申请表</w:t>
      </w:r>
    </w:p>
    <w:p>
      <w:pPr>
        <w:adjustRightInd w:val="0"/>
        <w:snapToGrid w:val="0"/>
        <w:jc w:val="left"/>
        <w:rPr>
          <w:rFonts w:ascii="仿宋_GB2312" w:hAnsi="新宋体" w:eastAsia="仿宋_GB2312" w:cs="仿宋_GB2312"/>
          <w:b/>
          <w:sz w:val="28"/>
          <w:szCs w:val="28"/>
        </w:rPr>
      </w:pPr>
      <w:r>
        <w:rPr>
          <w:rFonts w:ascii="Times New Roman" w:hAnsi="Times New Roman" w:eastAsia="宋体" w:cs="Times New Roman"/>
          <w:snapToGrid w:val="0"/>
        </w:rPr>
        <mc:AlternateContent>
          <mc:Choice Requires="wps">
            <w:drawing>
              <wp:anchor distT="0" distB="0" distL="114300" distR="114300" simplePos="0" relativeHeight="251659264" behindDoc="0" locked="0" layoutInCell="1" allowOverlap="1">
                <wp:simplePos x="0" y="0"/>
                <wp:positionH relativeFrom="margin">
                  <wp:posOffset>681990</wp:posOffset>
                </wp:positionH>
                <wp:positionV relativeFrom="paragraph">
                  <wp:posOffset>135890</wp:posOffset>
                </wp:positionV>
                <wp:extent cx="3972560" cy="2072005"/>
                <wp:effectExtent l="4445" t="4445" r="10795" b="6350"/>
                <wp:wrapTopAndBottom/>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972560" cy="2072005"/>
                        </a:xfrm>
                        <a:prstGeom prst="rect">
                          <a:avLst/>
                        </a:prstGeom>
                        <a:solidFill>
                          <a:srgbClr val="FFFFFF"/>
                        </a:solidFill>
                        <a:ln w="9525">
                          <a:solidFill>
                            <a:srgbClr val="000000"/>
                          </a:solidFill>
                          <a:miter lim="800000"/>
                        </a:ln>
                        <a:effectLst/>
                      </wps:spPr>
                      <wps:txbx>
                        <w:txbxContent>
                          <w:p>
                            <w:pPr>
                              <w:jc w:val="center"/>
                              <w:rPr>
                                <w:rFonts w:ascii="宋体" w:hAnsi="宋体" w:cs="宋体"/>
                                <w:color w:val="000000"/>
                                <w:sz w:val="30"/>
                                <w:szCs w:val="30"/>
                              </w:rPr>
                            </w:pPr>
                            <w:r>
                              <w:rPr>
                                <w:rFonts w:hint="eastAsia" w:ascii="宋体" w:hAnsi="宋体" w:cs="仿宋_GB2312"/>
                                <w:color w:val="000000"/>
                                <w:sz w:val="30"/>
                                <w:szCs w:val="30"/>
                                <w:lang w:bidi="ar"/>
                              </w:rPr>
                              <w:t>申请人近期（半年内）照片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3.7pt;margin-top:10.7pt;height:163.15pt;width:312.8pt;mso-position-horizontal-relative:margin;mso-wrap-distance-bottom:0pt;mso-wrap-distance-top:0pt;z-index:251659264;mso-width-relative:page;mso-height-relative:page;" fillcolor="#FFFFFF" filled="t" stroked="t" coordsize="21600,21600" o:gfxdata="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DWU6K2AAAAAoBAAAPAAAAAAAAAAEA&#10;IAAAACIAAABkcnMvZG93bnJldi54bWxQSwECFAAUAAAACACHTuJATO5FykgCAACWBAAADgAAAAAA&#10;AAABACAAAAAnAQAAZHJzL2Uyb0RvYy54bWxQSwUGAAAAAAYABgBZAQAA4QUAAAAA&#10;">
                <v:fill on="t" focussize="0,0"/>
                <v:stroke color="#000000" miterlimit="8" joinstyle="miter"/>
                <v:imagedata o:title=""/>
                <o:lock v:ext="edit" aspectratio="f"/>
                <v:textbox>
                  <w:txbxContent>
                    <w:p>
                      <w:pPr>
                        <w:jc w:val="center"/>
                        <w:rPr>
                          <w:rFonts w:ascii="宋体" w:hAnsi="宋体" w:cs="宋体"/>
                          <w:color w:val="000000"/>
                          <w:sz w:val="30"/>
                          <w:szCs w:val="30"/>
                        </w:rPr>
                      </w:pPr>
                      <w:r>
                        <w:rPr>
                          <w:rFonts w:hint="eastAsia" w:ascii="宋体" w:hAnsi="宋体" w:cs="仿宋_GB2312"/>
                          <w:color w:val="000000"/>
                          <w:sz w:val="30"/>
                          <w:szCs w:val="30"/>
                          <w:lang w:bidi="ar"/>
                        </w:rPr>
                        <w:t>申请人近期（半年内）照片</w:t>
                      </w:r>
                    </w:p>
                  </w:txbxContent>
                </v:textbox>
                <w10:wrap type="topAndBottom"/>
              </v:shape>
            </w:pict>
          </mc:Fallback>
        </mc:AlternateContent>
      </w:r>
    </w:p>
    <w:p>
      <w:pPr>
        <w:adjustRightInd w:val="0"/>
        <w:snapToGrid w:val="0"/>
        <w:spacing w:line="480" w:lineRule="exact"/>
        <w:jc w:val="left"/>
        <w:rPr>
          <w:rFonts w:ascii="仿宋_GB2312" w:hAnsi="新宋体" w:eastAsia="仿宋_GB2312" w:cs="仿宋_GB2312"/>
          <w:b/>
          <w:sz w:val="28"/>
          <w:szCs w:val="28"/>
        </w:rPr>
      </w:pPr>
      <w:r>
        <w:rPr>
          <w:rFonts w:hint="eastAsia" w:ascii="仿宋_GB2312" w:hAnsi="新宋体" w:eastAsia="仿宋_GB2312" w:cs="仿宋_GB2312"/>
          <w:b/>
          <w:sz w:val="28"/>
          <w:szCs w:val="28"/>
          <w:lang w:bidi="ar"/>
        </w:rPr>
        <w:t>请选择申请救助类别：</w:t>
      </w:r>
    </w:p>
    <w:p>
      <w:pPr>
        <w:adjustRightInd w:val="0"/>
        <w:snapToGrid w:val="0"/>
        <w:spacing w:line="480" w:lineRule="exact"/>
        <w:jc w:val="left"/>
        <w:rPr>
          <w:rFonts w:ascii="仿宋_GB2312" w:hAnsi="新宋体" w:eastAsia="仿宋_GB2312" w:cs="仿宋_GB2312"/>
          <w:b/>
          <w:sz w:val="28"/>
          <w:szCs w:val="28"/>
        </w:rPr>
      </w:pPr>
      <w:r>
        <w:rPr>
          <w:rFonts w:hint="eastAsia" w:ascii="仿宋_GB2312" w:hAnsi="新宋体" w:eastAsia="仿宋_GB2312" w:cs="仿宋_GB2312"/>
          <w:b/>
          <w:sz w:val="28"/>
          <w:szCs w:val="28"/>
          <w:lang w:bidi="ar"/>
        </w:rPr>
        <w:t>□遗传代谢病救助  □先天性结构畸形救助 □功能性出生缺陷救助</w:t>
      </w:r>
    </w:p>
    <w:p>
      <w:pPr>
        <w:spacing w:line="480" w:lineRule="exact"/>
        <w:rPr>
          <w:rFonts w:ascii="仿宋_GB2312" w:hAnsi="新宋体" w:eastAsia="仿宋_GB2312" w:cs="仿宋_GB2312"/>
          <w:sz w:val="28"/>
          <w:szCs w:val="28"/>
          <w:u w:val="single"/>
        </w:rPr>
      </w:pPr>
      <w:r>
        <w:rPr>
          <w:rFonts w:hint="eastAsia" w:ascii="仿宋_GB2312" w:hAnsi="新宋体" w:eastAsia="仿宋_GB2312" w:cs="仿宋_GB2312"/>
          <w:sz w:val="28"/>
          <w:szCs w:val="28"/>
          <w:lang w:bidi="ar"/>
        </w:rPr>
        <w:t>申请人姓名：</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color w:val="000000"/>
          <w:sz w:val="28"/>
          <w:szCs w:val="28"/>
          <w:lang w:bidi="ar"/>
        </w:rPr>
        <w:t>性别</w:t>
      </w:r>
      <w:r>
        <w:rPr>
          <w:rFonts w:hint="eastAsia" w:ascii="仿宋_GB2312" w:hAnsi="新宋体" w:eastAsia="仿宋_GB2312" w:cs="仿宋_GB2312"/>
          <w:sz w:val="28"/>
          <w:szCs w:val="28"/>
          <w:lang w:bidi="ar"/>
        </w:rPr>
        <w:t>：</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color w:val="000000"/>
          <w:sz w:val="28"/>
          <w:szCs w:val="28"/>
          <w:lang w:bidi="ar"/>
        </w:rPr>
        <w:t>出生年月日：</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p>
    <w:p>
      <w:pPr>
        <w:spacing w:line="480" w:lineRule="exact"/>
        <w:rPr>
          <w:rFonts w:ascii="仿宋_GB2312" w:hAnsi="Times New Roman" w:eastAsia="仿宋_GB2312" w:cs="仿宋_GB2312"/>
          <w:sz w:val="28"/>
          <w:szCs w:val="28"/>
          <w:u w:val="single"/>
        </w:rPr>
      </w:pPr>
      <w:r>
        <w:rPr>
          <w:rFonts w:hint="eastAsia" w:ascii="仿宋_GB2312" w:hAnsi="Times New Roman" w:eastAsia="仿宋_GB2312" w:cs="仿宋_GB2312"/>
          <w:sz w:val="28"/>
          <w:szCs w:val="28"/>
          <w:lang w:bidi="ar"/>
        </w:rPr>
        <w:t>申请人身份证号码：</w:t>
      </w:r>
      <w:r>
        <w:rPr>
          <w:rFonts w:hint="eastAsia" w:ascii="仿宋_GB2312" w:hAnsi="Times New Roman" w:eastAsia="仿宋_GB2312" w:cs="仿宋_GB2312"/>
          <w:sz w:val="28"/>
          <w:szCs w:val="28"/>
          <w:u w:val="single"/>
          <w:lang w:bidi="ar"/>
        </w:rPr>
        <w:t xml:space="preserve">             </w:t>
      </w:r>
      <w:r>
        <w:rPr>
          <w:rFonts w:hint="eastAsia" w:ascii="仿宋_GB2312" w:hAnsi="Times New Roman" w:eastAsia="仿宋_GB2312" w:cs="仿宋_GB2312"/>
          <w:sz w:val="28"/>
          <w:szCs w:val="28"/>
          <w:lang w:bidi="ar"/>
        </w:rPr>
        <w:t xml:space="preserve"> 出生医学证明编号：</w:t>
      </w:r>
      <w:r>
        <w:rPr>
          <w:rFonts w:hint="eastAsia" w:ascii="仿宋_GB2312" w:hAnsi="Times New Roman" w:eastAsia="仿宋_GB2312" w:cs="仿宋_GB2312"/>
          <w:sz w:val="28"/>
          <w:szCs w:val="28"/>
          <w:u w:val="single"/>
          <w:lang w:bidi="ar"/>
        </w:rPr>
        <w:t xml:space="preserve">             </w:t>
      </w:r>
      <w:r>
        <w:rPr>
          <w:rFonts w:hint="eastAsia" w:ascii="仿宋_GB2312" w:hAnsi="Times New Roman" w:eastAsia="仿宋_GB2312" w:cs="仿宋_GB2312"/>
          <w:sz w:val="28"/>
          <w:szCs w:val="28"/>
          <w:lang w:bidi="ar"/>
        </w:rPr>
        <w:t xml:space="preserve">         </w:t>
      </w:r>
    </w:p>
    <w:p>
      <w:pPr>
        <w:spacing w:line="480" w:lineRule="exact"/>
        <w:rPr>
          <w:rFonts w:ascii="仿宋_GB2312" w:hAnsi="新宋体" w:eastAsia="仿宋_GB2312" w:cs="仿宋_GB2312"/>
          <w:sz w:val="28"/>
          <w:szCs w:val="28"/>
        </w:rPr>
      </w:pPr>
      <w:r>
        <w:rPr>
          <w:rFonts w:hint="eastAsia" w:ascii="仿宋_GB2312" w:hAnsi="Times New Roman" w:eastAsia="仿宋_GB2312" w:cs="仿宋_GB2312"/>
          <w:sz w:val="28"/>
          <w:szCs w:val="28"/>
          <w:lang w:bidi="ar"/>
        </w:rPr>
        <w:t>监护人姓名：</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Times New Roman" w:eastAsia="仿宋_GB2312" w:cs="仿宋_GB2312"/>
          <w:sz w:val="28"/>
          <w:szCs w:val="28"/>
          <w:lang w:bidi="ar"/>
        </w:rPr>
        <w:t>与申请人关系：</w:t>
      </w:r>
      <w:r>
        <w:rPr>
          <w:rFonts w:hint="eastAsia" w:ascii="仿宋_GB2312" w:hAnsi="Times New Roman" w:eastAsia="仿宋_GB2312" w:cs="仿宋_GB2312"/>
          <w:sz w:val="28"/>
          <w:szCs w:val="28"/>
          <w:u w:val="single"/>
          <w:lang w:bidi="ar"/>
        </w:rPr>
        <w:t xml:space="preserve">        </w:t>
      </w:r>
      <w:r>
        <w:rPr>
          <w:rFonts w:hint="eastAsia" w:ascii="仿宋_GB2312" w:hAnsi="新宋体" w:eastAsia="仿宋_GB2312" w:cs="仿宋_GB2312"/>
          <w:sz w:val="28"/>
          <w:szCs w:val="28"/>
          <w:lang w:bidi="ar"/>
        </w:rPr>
        <w:t xml:space="preserve">  </w:t>
      </w:r>
    </w:p>
    <w:p>
      <w:pPr>
        <w:spacing w:line="480" w:lineRule="exact"/>
        <w:rPr>
          <w:rFonts w:ascii="仿宋_GB2312" w:hAnsi="新宋体" w:eastAsia="仿宋_GB2312" w:cs="仿宋_GB2312"/>
          <w:sz w:val="28"/>
          <w:szCs w:val="28"/>
          <w:u w:val="single"/>
        </w:rPr>
      </w:pPr>
      <w:r>
        <w:rPr>
          <w:rFonts w:hint="eastAsia" w:ascii="仿宋_GB2312" w:hAnsi="新宋体" w:eastAsia="仿宋_GB2312" w:cs="仿宋_GB2312"/>
          <w:color w:val="000000"/>
          <w:sz w:val="28"/>
          <w:szCs w:val="28"/>
          <w:lang w:bidi="ar"/>
        </w:rPr>
        <w:t>监护人身份证号码：</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u w:val="single"/>
          <w:lang w:bidi="ar"/>
        </w:rPr>
        <w:tab/>
      </w:r>
    </w:p>
    <w:p>
      <w:pPr>
        <w:spacing w:line="480" w:lineRule="exact"/>
        <w:rPr>
          <w:rFonts w:ascii="仿宋_GB2312" w:hAnsi="新宋体" w:eastAsia="仿宋_GB2312" w:cs="仿宋_GB2312"/>
          <w:sz w:val="28"/>
          <w:szCs w:val="28"/>
          <w:u w:val="single"/>
        </w:rPr>
      </w:pPr>
      <w:r>
        <w:rPr>
          <w:rFonts w:hint="eastAsia" w:ascii="仿宋_GB2312" w:hAnsi="新宋体" w:eastAsia="仿宋_GB2312" w:cs="仿宋_GB2312"/>
          <w:sz w:val="28"/>
          <w:szCs w:val="28"/>
          <w:lang w:bidi="ar"/>
        </w:rPr>
        <w:t>申请人银行卡号及户名：</w:t>
      </w:r>
      <w:r>
        <w:rPr>
          <w:rFonts w:hint="eastAsia" w:ascii="仿宋_GB2312" w:hAnsi="新宋体" w:eastAsia="仿宋_GB2312" w:cs="仿宋_GB2312"/>
          <w:sz w:val="28"/>
          <w:szCs w:val="28"/>
          <w:u w:val="single"/>
          <w:lang w:bidi="ar"/>
        </w:rPr>
        <w:t xml:space="preserve">                          </w:t>
      </w:r>
    </w:p>
    <w:p>
      <w:pPr>
        <w:spacing w:line="480" w:lineRule="exact"/>
        <w:rPr>
          <w:rFonts w:ascii="仿宋_GB2312" w:hAnsi="新宋体" w:eastAsia="仿宋_GB2312" w:cs="仿宋_GB2312"/>
          <w:sz w:val="28"/>
          <w:szCs w:val="28"/>
        </w:rPr>
      </w:pPr>
      <w:r>
        <w:rPr>
          <w:rFonts w:hint="eastAsia" w:ascii="仿宋_GB2312" w:hAnsi="新宋体" w:eastAsia="仿宋_GB2312" w:cs="仿宋_GB2312"/>
          <w:sz w:val="28"/>
          <w:szCs w:val="28"/>
          <w:lang w:bidi="ar"/>
        </w:rPr>
        <w:t>第</w:t>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次救助</w:t>
      </w:r>
    </w:p>
    <w:p>
      <w:pPr>
        <w:spacing w:line="480" w:lineRule="exact"/>
        <w:rPr>
          <w:rFonts w:ascii="仿宋_GB2312" w:hAnsi="新宋体" w:eastAsia="仿宋_GB2312" w:cs="仿宋_GB2312"/>
          <w:sz w:val="28"/>
          <w:szCs w:val="28"/>
          <w:u w:val="single"/>
        </w:rPr>
      </w:pPr>
      <w:r>
        <w:rPr>
          <w:rFonts w:hint="eastAsia" w:ascii="仿宋_GB2312" w:hAnsi="新宋体" w:eastAsia="仿宋_GB2312" w:cs="仿宋_GB2312"/>
          <w:sz w:val="28"/>
          <w:szCs w:val="28"/>
          <w:lang w:bidi="ar"/>
        </w:rPr>
        <w:t>手机1：</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Times New Roman" w:eastAsia="仿宋_GB2312" w:cs="仿宋_GB2312"/>
          <w:sz w:val="28"/>
          <w:szCs w:val="28"/>
          <w:lang w:bidi="ar"/>
        </w:rPr>
        <w:t>（请务必提供正确的联系方式，以便后续沟通）</w:t>
      </w:r>
    </w:p>
    <w:p>
      <w:pPr>
        <w:spacing w:line="480" w:lineRule="exact"/>
        <w:rPr>
          <w:rFonts w:ascii="仿宋_GB2312" w:hAnsi="新宋体" w:eastAsia="仿宋_GB2312" w:cs="仿宋_GB2312"/>
          <w:sz w:val="28"/>
          <w:szCs w:val="28"/>
          <w:u w:val="single"/>
        </w:rPr>
      </w:pPr>
      <w:r>
        <w:rPr>
          <w:rFonts w:hint="eastAsia" w:ascii="仿宋_GB2312" w:hAnsi="新宋体" w:eastAsia="仿宋_GB2312" w:cs="仿宋_GB2312"/>
          <w:sz w:val="28"/>
          <w:szCs w:val="28"/>
          <w:lang w:bidi="ar"/>
        </w:rPr>
        <w:t>手机2：</w:t>
      </w:r>
      <w:r>
        <w:rPr>
          <w:rFonts w:hint="eastAsia" w:ascii="仿宋_GB2312" w:hAnsi="Times New Roman" w:eastAsia="仿宋_GB2312" w:cs="仿宋_GB2312"/>
          <w:sz w:val="28"/>
          <w:szCs w:val="28"/>
          <w:u w:val="single"/>
          <w:lang w:bidi="ar"/>
        </w:rPr>
        <w:tab/>
      </w:r>
      <w:r>
        <w:rPr>
          <w:rFonts w:hint="eastAsia" w:ascii="仿宋_GB2312" w:hAnsi="Times New Roman" w:eastAsia="仿宋_GB2312" w:cs="仿宋_GB2312"/>
          <w:sz w:val="28"/>
          <w:szCs w:val="28"/>
          <w:u w:val="single"/>
          <w:lang w:bidi="ar"/>
        </w:rPr>
        <w:tab/>
      </w:r>
      <w:r>
        <w:rPr>
          <w:rFonts w:hint="eastAsia" w:ascii="仿宋_GB2312" w:hAnsi="Times New Roman" w:eastAsia="仿宋_GB2312" w:cs="仿宋_GB2312"/>
          <w:sz w:val="28"/>
          <w:szCs w:val="28"/>
          <w:u w:val="single"/>
          <w:lang w:bidi="ar"/>
        </w:rPr>
        <w:tab/>
      </w:r>
    </w:p>
    <w:p>
      <w:pPr>
        <w:spacing w:line="480" w:lineRule="exact"/>
        <w:ind w:left="1540" w:hanging="1540" w:hangingChars="550"/>
        <w:rPr>
          <w:rFonts w:ascii="仿宋_GB2312" w:hAnsi="新宋体" w:eastAsia="仿宋_GB2312" w:cs="仿宋_GB2312"/>
          <w:sz w:val="28"/>
          <w:szCs w:val="28"/>
        </w:rPr>
      </w:pPr>
      <w:r>
        <w:rPr>
          <w:rFonts w:hint="eastAsia" w:ascii="仿宋_GB2312" w:hAnsi="新宋体" w:eastAsia="仿宋_GB2312" w:cs="仿宋_GB2312"/>
          <w:sz w:val="28"/>
          <w:szCs w:val="28"/>
          <w:lang w:bidi="ar"/>
        </w:rPr>
        <w:t>户籍所在地：</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lang w:bidi="ar"/>
        </w:rPr>
        <w:t>省（区、市）</w:t>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市（州）</w:t>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 xml:space="preserve">县（市、区）  </w:t>
      </w:r>
      <w:r>
        <w:rPr>
          <w:rFonts w:hint="eastAsia" w:ascii="仿宋_GB2312" w:hAnsi="新宋体" w:eastAsia="仿宋_GB2312" w:cs="仿宋_GB2312"/>
          <w:sz w:val="28"/>
          <w:szCs w:val="28"/>
          <w:lang w:bidi="ar"/>
        </w:rPr>
        <w:tab/>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乡镇（街道）</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村（居）</w:t>
      </w:r>
    </w:p>
    <w:p>
      <w:pPr>
        <w:spacing w:line="480" w:lineRule="exact"/>
        <w:ind w:left="1540" w:hanging="1540" w:hangingChars="550"/>
        <w:rPr>
          <w:rFonts w:ascii="仿宋_GB2312" w:hAnsi="新宋体" w:eastAsia="仿宋_GB2312" w:cs="仿宋_GB2312"/>
          <w:sz w:val="28"/>
          <w:szCs w:val="28"/>
        </w:rPr>
      </w:pPr>
      <w:r>
        <w:rPr>
          <w:rFonts w:hint="eastAsia" w:ascii="仿宋_GB2312" w:hAnsi="新宋体" w:eastAsia="仿宋_GB2312" w:cs="仿宋_GB2312"/>
          <w:sz w:val="28"/>
          <w:szCs w:val="28"/>
          <w:lang w:bidi="ar"/>
        </w:rPr>
        <w:t>通讯地址：</w:t>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省（区、市）</w:t>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市（州）</w:t>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 xml:space="preserve">县（市、区）  </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乡镇（街道）</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 xml:space="preserve">      </w:t>
      </w:r>
      <w:r>
        <w:rPr>
          <w:rFonts w:hint="eastAsia" w:ascii="仿宋_GB2312" w:hAnsi="新宋体" w:eastAsia="仿宋_GB2312" w:cs="仿宋_GB2312"/>
          <w:sz w:val="28"/>
          <w:szCs w:val="28"/>
          <w:lang w:bidi="ar"/>
        </w:rPr>
        <w:t>村（居）</w:t>
      </w:r>
    </w:p>
    <w:p>
      <w:pPr>
        <w:spacing w:line="480" w:lineRule="exact"/>
        <w:rPr>
          <w:rFonts w:ascii="黑体" w:hAnsi="Times New Roman" w:eastAsia="黑体" w:cs="黑体"/>
          <w:sz w:val="40"/>
          <w:szCs w:val="32"/>
        </w:rPr>
      </w:pPr>
      <w:r>
        <w:rPr>
          <w:rFonts w:hint="eastAsia" w:ascii="仿宋_GB2312" w:hAnsi="Times New Roman" w:eastAsia="仿宋_GB2312" w:cs="仿宋_GB2312"/>
          <w:sz w:val="28"/>
          <w:szCs w:val="28"/>
          <w:lang w:bidi="ar"/>
        </w:rPr>
        <w:t>申请日期：</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Times New Roman" w:eastAsia="仿宋_GB2312" w:cs="仿宋_GB2312"/>
          <w:sz w:val="28"/>
          <w:szCs w:val="28"/>
          <w:lang w:bidi="ar"/>
        </w:rPr>
        <w:t xml:space="preserve">年 </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Times New Roman" w:eastAsia="仿宋_GB2312" w:cs="仿宋_GB2312"/>
          <w:sz w:val="28"/>
          <w:szCs w:val="28"/>
          <w:lang w:bidi="ar"/>
        </w:rPr>
        <w:t>月</w:t>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新宋体" w:eastAsia="仿宋_GB2312" w:cs="仿宋_GB2312"/>
          <w:sz w:val="28"/>
          <w:szCs w:val="28"/>
          <w:u w:val="single"/>
          <w:lang w:bidi="ar"/>
        </w:rPr>
        <w:tab/>
      </w:r>
      <w:r>
        <w:rPr>
          <w:rFonts w:hint="eastAsia" w:ascii="仿宋_GB2312" w:hAnsi="Times New Roman" w:eastAsia="仿宋_GB2312" w:cs="仿宋_GB2312"/>
          <w:sz w:val="28"/>
          <w:szCs w:val="28"/>
          <w:lang w:bidi="ar"/>
        </w:rPr>
        <w:t xml:space="preserve">日 </w:t>
      </w:r>
    </w:p>
    <w:p>
      <w:pPr>
        <w:jc w:val="center"/>
        <w:rPr>
          <w:rFonts w:ascii="黑体" w:hAnsi="Times New Roman" w:eastAsia="黑体" w:cs="黑体"/>
          <w:sz w:val="44"/>
          <w:szCs w:val="32"/>
        </w:rPr>
      </w:pPr>
      <w:r>
        <w:rPr>
          <w:rFonts w:hint="eastAsia" w:ascii="黑体" w:hAnsi="Times New Roman" w:eastAsia="黑体" w:cs="黑体"/>
          <w:sz w:val="44"/>
          <w:szCs w:val="32"/>
          <w:lang w:bidi="ar"/>
        </w:rPr>
        <w:br w:type="page"/>
      </w:r>
      <w:r>
        <w:rPr>
          <w:rFonts w:hint="eastAsia" w:ascii="黑体" w:hAnsi="Times New Roman" w:eastAsia="黑体" w:cs="黑体"/>
          <w:sz w:val="44"/>
          <w:szCs w:val="32"/>
          <w:lang w:bidi="ar"/>
        </w:rPr>
        <w:t>申 请 须 知</w:t>
      </w:r>
    </w:p>
    <w:p>
      <w:pPr>
        <w:spacing w:line="440" w:lineRule="exact"/>
        <w:rPr>
          <w:rFonts w:ascii="仿宋_GB2312" w:hAnsi="Times New Roman" w:eastAsia="仿宋_GB2312" w:cs="仿宋_GB2312"/>
          <w:color w:val="000000"/>
          <w:sz w:val="28"/>
        </w:rPr>
      </w:pP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1.本申请表由中国出生缺陷干预救助基金会（以下简称基金会）根据《出生缺陷救助项目实施方案》印制并负责解释。</w:t>
      </w: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2.该项目申请对象为年龄18周岁（含）以下、家庭经济负担重、临床确诊为遗传代谢病、先天性结构畸形、功能性出生缺陷的患儿。</w:t>
      </w: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3.本申请表由申请人法定监护人负责填报，并保证所有资料的真实、准确和完整。</w:t>
      </w: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4.本申请表的递交并</w:t>
      </w:r>
      <w:r>
        <w:rPr>
          <w:rFonts w:hint="eastAsia" w:ascii="仿宋_GB2312" w:hAnsi="Times New Roman" w:eastAsia="仿宋_GB2312" w:cs="仿宋_GB2312"/>
          <w:b/>
          <w:sz w:val="32"/>
          <w:szCs w:val="32"/>
          <w:lang w:bidi="ar"/>
        </w:rPr>
        <w:t>不代表可以获得救助</w:t>
      </w:r>
      <w:r>
        <w:rPr>
          <w:rFonts w:hint="eastAsia" w:ascii="仿宋_GB2312" w:hAnsi="Times New Roman" w:eastAsia="仿宋_GB2312" w:cs="仿宋_GB2312"/>
          <w:sz w:val="32"/>
          <w:szCs w:val="32"/>
          <w:lang w:bidi="ar"/>
        </w:rPr>
        <w:t>，申请表一经递交</w:t>
      </w:r>
      <w:r>
        <w:rPr>
          <w:rFonts w:hint="eastAsia" w:ascii="仿宋_GB2312" w:hAnsi="Times New Roman" w:eastAsia="仿宋_GB2312" w:cs="仿宋_GB2312"/>
          <w:b/>
          <w:sz w:val="32"/>
          <w:szCs w:val="32"/>
          <w:lang w:bidi="ar"/>
        </w:rPr>
        <w:t>不予退回</w:t>
      </w:r>
      <w:r>
        <w:rPr>
          <w:rFonts w:hint="eastAsia" w:ascii="仿宋_GB2312" w:hAnsi="Times New Roman" w:eastAsia="仿宋_GB2312" w:cs="仿宋_GB2312"/>
          <w:sz w:val="32"/>
          <w:szCs w:val="32"/>
          <w:lang w:bidi="ar"/>
        </w:rPr>
        <w:t>。</w:t>
      </w: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5.基金会承诺收到的申请材料及信息，仅用于项目救助申请，不作为其他用途。</w:t>
      </w: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6.申请人在医疗过程中可能出现的医疗风险，由医患双方自行处理，基金会不承担任何责任。</w:t>
      </w:r>
    </w:p>
    <w:p>
      <w:pPr>
        <w:spacing w:line="360" w:lineRule="auto"/>
        <w:ind w:left="320" w:hanging="320" w:hangingChars="1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7.如基金会因公益用途，需要文字、照片、影像等有关资料，获得救助的申请人及其监护人应予配合。</w:t>
      </w:r>
    </w:p>
    <w:p>
      <w:pPr>
        <w:spacing w:line="360" w:lineRule="auto"/>
        <w:ind w:left="320" w:hanging="320" w:hangingChars="100"/>
        <w:rPr>
          <w:rFonts w:ascii="仿宋_GB2312" w:hAnsi="Times New Roman" w:eastAsia="仿宋_GB2312" w:cs="仿宋_GB2312"/>
          <w:sz w:val="32"/>
          <w:szCs w:val="32"/>
        </w:rPr>
      </w:pPr>
    </w:p>
    <w:p>
      <w:pPr>
        <w:spacing w:line="360" w:lineRule="auto"/>
        <w:rPr>
          <w:rFonts w:ascii="仿宋_GB2312" w:hAnsi="Times New Roman" w:eastAsia="仿宋_GB2312" w:cs="仿宋_GB2312"/>
          <w:color w:val="000000"/>
          <w:sz w:val="24"/>
        </w:rPr>
      </w:pPr>
    </w:p>
    <w:p>
      <w:pPr>
        <w:spacing w:line="360" w:lineRule="auto"/>
        <w:rPr>
          <w:rFonts w:ascii="仿宋_GB2312" w:hAnsi="Times New Roman" w:eastAsia="仿宋_GB2312" w:cs="仿宋_GB2312"/>
          <w:color w:val="000000"/>
          <w:sz w:val="24"/>
        </w:rPr>
      </w:pPr>
    </w:p>
    <w:p>
      <w:pPr>
        <w:jc w:val="center"/>
        <w:rPr>
          <w:rFonts w:ascii="黑体" w:hAnsi="Times New Roman" w:eastAsia="黑体" w:cs="黑体"/>
          <w:sz w:val="40"/>
          <w:szCs w:val="32"/>
        </w:rPr>
      </w:pPr>
      <w:r>
        <w:rPr>
          <w:rFonts w:hint="eastAsia" w:ascii="黑体" w:hAnsi="Times New Roman" w:eastAsia="黑体" w:cs="Times New Roman"/>
          <w:sz w:val="40"/>
          <w:szCs w:val="32"/>
          <w:lang w:bidi="ar"/>
        </w:rPr>
        <w:br w:type="page"/>
      </w:r>
      <w:r>
        <w:rPr>
          <w:rFonts w:hint="eastAsia" w:ascii="黑体" w:hAnsi="Times New Roman" w:eastAsia="黑体" w:cs="黑体"/>
          <w:sz w:val="44"/>
          <w:szCs w:val="32"/>
          <w:lang w:bidi="ar"/>
        </w:rPr>
        <w:t>个人承诺书</w:t>
      </w:r>
    </w:p>
    <w:p>
      <w:pPr>
        <w:spacing w:line="360" w:lineRule="auto"/>
        <w:rPr>
          <w:rFonts w:ascii="仿宋_GB2312" w:hAnsi="Times New Roman" w:eastAsia="仿宋_GB2312" w:cs="仿宋_GB2312"/>
          <w:color w:val="000000"/>
          <w:sz w:val="24"/>
        </w:rPr>
      </w:pPr>
    </w:p>
    <w:p>
      <w:pPr>
        <w:spacing w:line="360" w:lineRule="auto"/>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1.本人保证所提交的申请材料均真实、准确和完整。若查实存在虚假、伪造、隐瞒等行为，基金会将不予救助，并终身不得申请项目资助；如已获救助，基金会保留依法追索救助金的权利；若出现弄虚作假、虚报冒领救助资金等行为，本人根据情节依法承担相应责任。</w:t>
      </w:r>
    </w:p>
    <w:p>
      <w:pPr>
        <w:spacing w:line="360" w:lineRule="auto"/>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2.本人会客观公正反映项目情况，若因语言、行为不当对基金会以及出生缺陷救助项目造成不良影响的，愿意承担相应民事法律责任。</w:t>
      </w:r>
    </w:p>
    <w:p>
      <w:pPr>
        <w:spacing w:line="360" w:lineRule="auto"/>
        <w:ind w:left="280" w:hanging="280" w:hangingChars="100"/>
        <w:rPr>
          <w:rFonts w:ascii="黑体" w:hAnsi="Times New Roman" w:eastAsia="黑体" w:cs="黑体"/>
          <w:color w:val="000000"/>
          <w:sz w:val="28"/>
          <w:szCs w:val="28"/>
        </w:rPr>
      </w:pPr>
    </w:p>
    <w:p>
      <w:pPr>
        <w:spacing w:line="360" w:lineRule="auto"/>
        <w:ind w:firstLine="640" w:firstLineChars="200"/>
        <w:jc w:val="left"/>
        <w:rPr>
          <w:rFonts w:ascii="黑体" w:hAnsi="Times New Roman" w:eastAsia="黑体" w:cs="黑体"/>
          <w:color w:val="000000"/>
          <w:sz w:val="32"/>
          <w:szCs w:val="32"/>
        </w:rPr>
      </w:pPr>
      <w:r>
        <w:rPr>
          <w:rFonts w:hint="eastAsia" w:ascii="黑体" w:hAnsi="Times New Roman" w:eastAsia="黑体" w:cs="黑体"/>
          <w:color w:val="000000"/>
          <w:sz w:val="32"/>
          <w:szCs w:val="32"/>
          <w:lang w:bidi="ar"/>
        </w:rPr>
        <w:t>我确认已阅读和知悉以上全部条款，并承诺所提交材料真实、准确和完整。</w:t>
      </w:r>
    </w:p>
    <w:p>
      <w:pPr>
        <w:spacing w:before="120" w:after="100" w:afterAutospacing="1"/>
        <w:rPr>
          <w:rFonts w:ascii="Times New Roman" w:hAnsi="Times New Roman" w:eastAsia="仿宋_GB2312" w:cs="Times New Roman"/>
          <w:sz w:val="24"/>
          <w:szCs w:val="24"/>
        </w:rPr>
      </w:pPr>
    </w:p>
    <w:p>
      <w:pPr>
        <w:spacing w:line="360" w:lineRule="auto"/>
        <w:ind w:left="2026" w:leftChars="200" w:hanging="1606" w:hangingChars="500"/>
        <w:jc w:val="center"/>
        <w:rPr>
          <w:rFonts w:ascii="黑体" w:hAnsi="Times New Roman" w:eastAsia="黑体" w:cs="黑体"/>
          <w:color w:val="000000"/>
          <w:sz w:val="32"/>
          <w:szCs w:val="32"/>
        </w:rPr>
      </w:pPr>
      <w:r>
        <w:rPr>
          <w:rFonts w:hint="eastAsia" w:ascii="仿宋_GB2312" w:hAnsi="Times New Roman" w:eastAsia="仿宋_GB2312" w:cs="仿宋_GB2312"/>
          <w:b/>
          <w:sz w:val="32"/>
          <w:szCs w:val="32"/>
          <w:lang w:bidi="ar"/>
        </w:rPr>
        <w:t>法定监护人签名</w:t>
      </w:r>
      <w:r>
        <w:rPr>
          <w:rFonts w:hint="eastAsia" w:ascii="仿宋_GB2312" w:hAnsi="Times New Roman" w:eastAsia="仿宋_GB2312" w:cs="仿宋_GB2312"/>
          <w:sz w:val="32"/>
          <w:szCs w:val="32"/>
          <w:lang w:bidi="ar"/>
        </w:rPr>
        <w:t>：</w:t>
      </w:r>
    </w:p>
    <w:p>
      <w:pPr>
        <w:spacing w:line="360" w:lineRule="auto"/>
        <w:rPr>
          <w:rFonts w:ascii="仿宋_GB2312" w:hAnsi="Times New Roman" w:eastAsia="仿宋_GB2312" w:cs="仿宋_GB2312"/>
          <w:b/>
          <w:sz w:val="32"/>
          <w:szCs w:val="32"/>
        </w:rPr>
      </w:pPr>
    </w:p>
    <w:p>
      <w:pPr>
        <w:spacing w:line="360" w:lineRule="auto"/>
        <w:ind w:firstLine="315" w:firstLineChars="98"/>
        <w:rPr>
          <w:rFonts w:ascii="仿宋_GB2312" w:hAnsi="Times New Roman" w:eastAsia="仿宋_GB2312" w:cs="仿宋_GB2312"/>
          <w:b/>
          <w:sz w:val="32"/>
          <w:szCs w:val="32"/>
        </w:rPr>
      </w:pPr>
      <w:r>
        <w:rPr>
          <w:rFonts w:hint="eastAsia" w:ascii="仿宋_GB2312" w:hAnsi="Times New Roman" w:eastAsia="仿宋_GB2312" w:cs="仿宋_GB2312"/>
          <w:b/>
          <w:sz w:val="32"/>
          <w:szCs w:val="32"/>
          <w:lang w:bidi="ar"/>
        </w:rPr>
        <w:t xml:space="preserve">                                    年   月   日</w:t>
      </w:r>
    </w:p>
    <w:p>
      <w:pPr>
        <w:widowControl/>
        <w:jc w:val="center"/>
        <w:rPr>
          <w:rFonts w:ascii="黑体" w:hAnsi="Times New Roman" w:eastAsia="黑体" w:cs="黑体"/>
          <w:b/>
          <w:bCs/>
          <w:sz w:val="36"/>
          <w:szCs w:val="36"/>
        </w:rPr>
      </w:pPr>
      <w:r>
        <w:rPr>
          <w:rFonts w:hint="eastAsia" w:ascii="黑体" w:hAnsi="Times New Roman" w:eastAsia="黑体" w:cs="Times New Roman"/>
          <w:b/>
          <w:bCs/>
          <w:sz w:val="36"/>
          <w:szCs w:val="36"/>
          <w:lang w:bidi="ar"/>
        </w:rPr>
        <w:br w:type="page"/>
      </w:r>
      <w:r>
        <w:rPr>
          <w:rFonts w:hint="eastAsia" w:ascii="黑体" w:hAnsi="Times New Roman" w:eastAsia="黑体" w:cs="黑体"/>
          <w:b/>
          <w:bCs/>
          <w:sz w:val="32"/>
          <w:szCs w:val="32"/>
          <w:lang w:bidi="ar"/>
        </w:rPr>
        <w:t>申请人基本信息及申请救助理由</w:t>
      </w:r>
    </w:p>
    <w:p>
      <w:pPr>
        <w:jc w:val="center"/>
        <w:rPr>
          <w:rFonts w:ascii="黑体" w:hAnsi="Times New Roman" w:eastAsia="黑体" w:cs="黑体"/>
          <w:b/>
          <w:bCs/>
          <w:sz w:val="22"/>
        </w:rPr>
      </w:pPr>
    </w:p>
    <w:tbl>
      <w:tblPr>
        <w:tblStyle w:val="7"/>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1"/>
        <w:gridCol w:w="849"/>
        <w:gridCol w:w="992"/>
        <w:gridCol w:w="993"/>
        <w:gridCol w:w="707"/>
        <w:gridCol w:w="1344"/>
        <w:gridCol w:w="89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申请人姓名</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性别</w:t>
            </w: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出生年月日</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民族</w:t>
            </w:r>
          </w:p>
        </w:tc>
        <w:tc>
          <w:tcPr>
            <w:tcW w:w="7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家庭成员</w:t>
            </w:r>
          </w:p>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情况</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姓名</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年龄</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与申请人关系</w:t>
            </w: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身份证号</w:t>
            </w: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家庭经济</w:t>
            </w:r>
          </w:p>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状况</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户籍性质</w:t>
            </w:r>
          </w:p>
        </w:tc>
        <w:tc>
          <w:tcPr>
            <w:tcW w:w="2837"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A．农业 B．非农业</w:t>
            </w: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家庭人口总数</w:t>
            </w:r>
          </w:p>
        </w:tc>
        <w:tc>
          <w:tcPr>
            <w:tcW w:w="168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主要收入</w:t>
            </w:r>
          </w:p>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来源</w:t>
            </w:r>
          </w:p>
        </w:tc>
        <w:tc>
          <w:tcPr>
            <w:tcW w:w="6577"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家庭年收入（元）</w:t>
            </w:r>
          </w:p>
        </w:tc>
        <w:tc>
          <w:tcPr>
            <w:tcW w:w="6577"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6" w:hRule="atLeast"/>
          <w:jc w:val="center"/>
        </w:trPr>
        <w:tc>
          <w:tcPr>
            <w:tcW w:w="170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申请救助</w:t>
            </w:r>
          </w:p>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理由</w:t>
            </w:r>
          </w:p>
        </w:tc>
        <w:tc>
          <w:tcPr>
            <w:tcW w:w="8278" w:type="dxa"/>
            <w:gridSpan w:val="8"/>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申请家庭属于：</w:t>
            </w:r>
          </w:p>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□最低生活保障家庭 □特困人员 □低收入家庭  □其他</w:t>
            </w:r>
            <w:r>
              <w:rPr>
                <w:rFonts w:hint="eastAsia" w:ascii="仿宋_GB2312" w:hAnsi="Times New Roman" w:eastAsia="仿宋_GB2312" w:cs="仿宋_GB2312"/>
                <w:sz w:val="28"/>
                <w:szCs w:val="28"/>
                <w:u w:val="single"/>
                <w:lang w:bidi="ar"/>
              </w:rPr>
              <w:t xml:space="preserve">             </w:t>
            </w: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rPr>
              <w:t>申请理由：</w:t>
            </w: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p>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 xml:space="preserve">                    申请人或其监护人签名：      </w:t>
            </w:r>
          </w:p>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 xml:space="preserve"> </w:t>
            </w:r>
          </w:p>
          <w:p>
            <w:pPr>
              <w:spacing w:line="400" w:lineRule="exac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 xml:space="preserve">                                年    月    日</w:t>
            </w:r>
          </w:p>
        </w:tc>
      </w:tr>
    </w:tbl>
    <w:p>
      <w:pPr>
        <w:spacing w:after="156" w:afterLines="50"/>
        <w:jc w:val="center"/>
        <w:rPr>
          <w:rFonts w:ascii="黑体" w:hAnsi="Times New Roman" w:eastAsia="黑体" w:cs="黑体"/>
          <w:b/>
          <w:sz w:val="32"/>
          <w:szCs w:val="32"/>
        </w:rPr>
      </w:pPr>
      <w:r>
        <w:rPr>
          <w:rFonts w:hint="eastAsia" w:ascii="黑体" w:hAnsi="Times New Roman" w:eastAsia="黑体" w:cs="Times New Roman"/>
          <w:b/>
          <w:sz w:val="32"/>
          <w:szCs w:val="32"/>
          <w:lang w:bidi="ar"/>
        </w:rPr>
        <w:br w:type="page"/>
      </w:r>
      <w:r>
        <w:rPr>
          <w:rFonts w:hint="eastAsia" w:ascii="黑体" w:hAnsi="Times New Roman" w:eastAsia="黑体" w:cs="黑体"/>
          <w:b/>
          <w:sz w:val="32"/>
          <w:szCs w:val="32"/>
          <w:lang w:bidi="ar"/>
        </w:rPr>
        <w:t>申请人医疗情况简述</w:t>
      </w:r>
    </w:p>
    <w:tbl>
      <w:tblPr>
        <w:tblStyle w:val="7"/>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992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auto"/>
              <w:rPr>
                <w:rFonts w:ascii="仿宋_GB2312" w:hAnsi="宋体" w:eastAsia="仿宋_GB2312" w:cs="仿宋_GB2312"/>
                <w:sz w:val="28"/>
                <w:szCs w:val="28"/>
              </w:rPr>
            </w:pPr>
            <w:r>
              <w:rPr>
                <w:rFonts w:hint="eastAsia" w:ascii="仿宋_GB2312" w:hAnsi="宋体" w:eastAsia="仿宋_GB2312" w:cs="仿宋_GB2312"/>
                <w:sz w:val="28"/>
                <w:szCs w:val="28"/>
                <w:lang w:bidi="ar"/>
              </w:rPr>
              <w:t>1.开始治疗时间</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月，申请人确诊时间：</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月；</w:t>
            </w:r>
          </w:p>
          <w:p>
            <w:pPr>
              <w:snapToGrid w:val="0"/>
              <w:spacing w:line="360" w:lineRule="auto"/>
              <w:rPr>
                <w:rFonts w:ascii="仿宋_GB2312" w:hAnsi="宋体" w:eastAsia="仿宋_GB2312" w:cs="仿宋_GB2312"/>
                <w:sz w:val="28"/>
                <w:szCs w:val="28"/>
              </w:rPr>
            </w:pPr>
            <w:r>
              <w:rPr>
                <w:rFonts w:hint="eastAsia" w:ascii="仿宋_GB2312" w:hAnsi="宋体" w:eastAsia="仿宋_GB2312" w:cs="仿宋_GB2312"/>
                <w:sz w:val="28"/>
                <w:szCs w:val="28"/>
                <w:lang w:bidi="ar"/>
              </w:rPr>
              <w:t xml:space="preserve">  确诊医院：</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;确诊病名：</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w:t>
            </w:r>
          </w:p>
          <w:p>
            <w:pPr>
              <w:snapToGrid w:val="0"/>
              <w:spacing w:line="360" w:lineRule="auto"/>
              <w:jc w:val="left"/>
              <w:rPr>
                <w:rFonts w:ascii="仿宋_GB2312" w:hAnsi="宋体" w:eastAsia="仿宋_GB2312" w:cs="仿宋_GB2312"/>
                <w:sz w:val="28"/>
                <w:szCs w:val="28"/>
              </w:rPr>
            </w:pPr>
            <w:r>
              <w:rPr>
                <w:rFonts w:hint="eastAsia" w:ascii="仿宋_GB2312" w:hAnsi="宋体" w:eastAsia="仿宋_GB2312" w:cs="仿宋_GB2312"/>
                <w:sz w:val="28"/>
                <w:szCs w:val="28"/>
                <w:lang w:bidi="ar"/>
              </w:rPr>
              <w:t>2.治疗所在医疗机构名称：</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，治疗效果：</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w:t>
            </w:r>
          </w:p>
          <w:p>
            <w:pPr>
              <w:snapToGrid w:val="0"/>
              <w:spacing w:line="360" w:lineRule="auto"/>
              <w:rPr>
                <w:rFonts w:ascii="仿宋_GB2312" w:hAnsi="宋体" w:eastAsia="仿宋_GB2312" w:cs="仿宋_GB2312"/>
                <w:sz w:val="28"/>
                <w:szCs w:val="28"/>
              </w:rPr>
            </w:pPr>
            <w:r>
              <w:rPr>
                <w:rFonts w:hint="eastAsia" w:ascii="仿宋_GB2312" w:hAnsi="宋体" w:eastAsia="仿宋_GB2312" w:cs="仿宋_GB2312"/>
                <w:sz w:val="28"/>
                <w:szCs w:val="28"/>
                <w:lang w:bidi="ar"/>
              </w:rPr>
              <w:t>3.每年治疗花费情况：</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 已花费</w:t>
            </w:r>
            <w:r>
              <w:rPr>
                <w:rFonts w:hint="eastAsia" w:ascii="仿宋_GB2312" w:hAnsi="宋体" w:eastAsia="仿宋_GB2312" w:cs="仿宋_GB2312"/>
                <w:sz w:val="28"/>
                <w:szCs w:val="28"/>
                <w:u w:val="single"/>
                <w:lang w:bidi="ar"/>
              </w:rPr>
              <w:t xml:space="preserve">               </w:t>
            </w:r>
            <w:r>
              <w:rPr>
                <w:rFonts w:hint="eastAsia" w:ascii="仿宋_GB2312" w:hAnsi="宋体" w:eastAsia="仿宋_GB2312" w:cs="仿宋_GB2312"/>
                <w:sz w:val="28"/>
                <w:szCs w:val="28"/>
                <w:lang w:bidi="ar"/>
              </w:rPr>
              <w:t>；</w:t>
            </w:r>
          </w:p>
          <w:p>
            <w:pPr>
              <w:snapToGrid w:val="0"/>
              <w:spacing w:line="360" w:lineRule="auto"/>
              <w:rPr>
                <w:rFonts w:ascii="仿宋_GB2312" w:hAnsi="宋体" w:eastAsia="仿宋_GB2312" w:cs="仿宋_GB2312"/>
                <w:sz w:val="28"/>
                <w:szCs w:val="28"/>
              </w:rPr>
            </w:pPr>
            <w:r>
              <w:rPr>
                <w:rFonts w:hint="eastAsia" w:ascii="仿宋_GB2312" w:hAnsi="宋体" w:eastAsia="仿宋_GB2312" w:cs="仿宋_GB2312"/>
                <w:sz w:val="28"/>
                <w:szCs w:val="28"/>
                <w:lang w:bidi="ar"/>
              </w:rPr>
              <w:t>4.申请人是否有医疗保险（须如实填写）？如有，具体报销比例是多少？</w:t>
            </w:r>
          </w:p>
          <w:p>
            <w:pPr>
              <w:adjustRightInd w:val="0"/>
              <w:snapToGrid w:val="0"/>
              <w:spacing w:line="360" w:lineRule="auto"/>
              <w:rPr>
                <w:rFonts w:ascii="仿宋_GB2312" w:hAnsi="宋体" w:eastAsia="仿宋_GB2312" w:cs="仿宋_GB2312"/>
                <w:sz w:val="28"/>
                <w:szCs w:val="28"/>
              </w:rPr>
            </w:pPr>
          </w:p>
        </w:tc>
      </w:tr>
    </w:tbl>
    <w:p>
      <w:pPr>
        <w:rPr>
          <w:rFonts w:ascii="黑体" w:hAnsi="Times New Roman" w:eastAsia="黑体" w:cs="黑体"/>
          <w:b/>
          <w:sz w:val="32"/>
          <w:szCs w:val="30"/>
        </w:rPr>
      </w:pPr>
    </w:p>
    <w:p>
      <w:pPr>
        <w:spacing w:after="156" w:afterLines="50"/>
        <w:jc w:val="center"/>
        <w:rPr>
          <w:rFonts w:ascii="黑体" w:hAnsi="Times New Roman" w:eastAsia="黑体" w:cs="黑体"/>
          <w:b/>
          <w:sz w:val="32"/>
          <w:szCs w:val="32"/>
        </w:rPr>
      </w:pPr>
      <w:r>
        <w:rPr>
          <w:rFonts w:hint="eastAsia" w:ascii="黑体" w:hAnsi="Times New Roman" w:eastAsia="黑体" w:cs="黑体"/>
          <w:b/>
          <w:sz w:val="32"/>
          <w:szCs w:val="30"/>
          <w:lang w:bidi="ar"/>
        </w:rPr>
        <w:t>申请人所需提供的身份及病情诊断证明材料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7" w:hRule="atLeast"/>
          <w:jc w:val="center"/>
        </w:trPr>
        <w:tc>
          <w:tcPr>
            <w:tcW w:w="966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312" w:beforeLines="100" w:line="360" w:lineRule="auto"/>
              <w:rPr>
                <w:rFonts w:ascii="仿宋_GB2312" w:hAnsi="Times New Roman" w:eastAsia="仿宋_GB2312" w:cs="仿宋_GB2312"/>
                <w:b/>
                <w:color w:val="000000"/>
                <w:sz w:val="28"/>
                <w:szCs w:val="28"/>
              </w:rPr>
            </w:pPr>
            <w:r>
              <w:rPr>
                <w:rFonts w:hint="eastAsia" w:ascii="仿宋_GB2312" w:hAnsi="Times New Roman" w:eastAsia="仿宋_GB2312" w:cs="仿宋_GB2312"/>
                <w:b/>
                <w:color w:val="000000"/>
                <w:sz w:val="28"/>
                <w:szCs w:val="44"/>
                <w:lang w:bidi="ar"/>
              </w:rPr>
              <w:t>1.身份证明材料：</w:t>
            </w:r>
            <w:r>
              <w:rPr>
                <w:rFonts w:hint="eastAsia" w:ascii="仿宋_GB2312" w:hAnsi="Times New Roman" w:eastAsia="仿宋_GB2312" w:cs="仿宋_GB2312"/>
                <w:color w:val="000000"/>
                <w:sz w:val="28"/>
                <w:szCs w:val="44"/>
                <w:lang w:bidi="ar"/>
              </w:rPr>
              <w:t>患儿或其法定监护人身份证或其他有效身份证件</w:t>
            </w:r>
            <w:r>
              <w:rPr>
                <w:rFonts w:hint="eastAsia" w:ascii="仿宋_GB2312" w:hAnsi="等线" w:eastAsia="仿宋_GB2312" w:cs="仿宋_GB2312"/>
                <w:sz w:val="28"/>
                <w:szCs w:val="28"/>
                <w:lang w:bidi="ar"/>
              </w:rPr>
              <w:t>复印件</w:t>
            </w:r>
            <w:r>
              <w:rPr>
                <w:rFonts w:hint="eastAsia" w:ascii="仿宋_GB2312" w:hAnsi="Times New Roman" w:eastAsia="仿宋_GB2312" w:cs="仿宋_GB2312"/>
                <w:color w:val="000000"/>
                <w:sz w:val="28"/>
                <w:szCs w:val="44"/>
                <w:lang w:bidi="ar"/>
              </w:rPr>
              <w:t>，以及证明监护关系的户口薄、出生医学证明或其他证明材料复印件</w:t>
            </w:r>
            <w:r>
              <w:rPr>
                <w:rFonts w:hint="eastAsia" w:ascii="仿宋_GB2312" w:hAnsi="Times New Roman" w:eastAsia="仿宋_GB2312" w:cs="仿宋_GB2312"/>
                <w:bCs/>
                <w:color w:val="000000"/>
                <w:sz w:val="28"/>
                <w:szCs w:val="44"/>
                <w:lang w:bidi="ar"/>
              </w:rPr>
              <w:t>。</w:t>
            </w:r>
            <w:r>
              <w:rPr>
                <w:rFonts w:hint="eastAsia" w:ascii="仿宋_GB2312" w:hAnsi="Times New Roman" w:eastAsia="仿宋_GB2312" w:cs="仿宋_GB2312"/>
                <w:color w:val="000000"/>
                <w:sz w:val="28"/>
                <w:szCs w:val="44"/>
                <w:lang w:bidi="ar"/>
              </w:rPr>
              <w:t>无法证实监护关系的，需提供户籍地派出所开具的监护关系证明及申请人近期照片。孤儿需提供当地民政局或福利院开具的证明原件。</w:t>
            </w:r>
          </w:p>
          <w:p>
            <w:pPr>
              <w:adjustRightInd w:val="0"/>
              <w:snapToGrid w:val="0"/>
              <w:spacing w:line="360" w:lineRule="auto"/>
              <w:rPr>
                <w:rFonts w:ascii="仿宋_GB2312" w:hAnsi="Times New Roman" w:eastAsia="仿宋_GB2312" w:cs="仿宋_GB2312"/>
                <w:sz w:val="28"/>
                <w:szCs w:val="44"/>
              </w:rPr>
            </w:pPr>
            <w:r>
              <w:rPr>
                <w:rFonts w:hint="eastAsia" w:ascii="仿宋_GB2312" w:hAnsi="Times New Roman" w:eastAsia="仿宋_GB2312" w:cs="仿宋_GB2312"/>
                <w:b/>
                <w:color w:val="000000"/>
                <w:sz w:val="28"/>
                <w:szCs w:val="44"/>
                <w:lang w:bidi="ar"/>
              </w:rPr>
              <w:t>2.疾病和治疗证明材料：</w:t>
            </w:r>
            <w:r>
              <w:rPr>
                <w:rFonts w:hint="eastAsia" w:ascii="仿宋_GB2312" w:hAnsi="等线" w:eastAsia="仿宋_GB2312" w:cs="仿宋_GB2312"/>
                <w:sz w:val="28"/>
                <w:szCs w:val="28"/>
                <w:lang w:bidi="ar"/>
              </w:rPr>
              <w:t>符合项目救助病种的诊断证明</w:t>
            </w:r>
            <w:r>
              <w:rPr>
                <w:rFonts w:hint="eastAsia" w:ascii="仿宋_GB2312" w:hAnsi="Times New Roman" w:eastAsia="仿宋_GB2312" w:cs="仿宋_GB2312"/>
                <w:color w:val="000000"/>
                <w:sz w:val="28"/>
                <w:szCs w:val="44"/>
                <w:lang w:bidi="ar"/>
              </w:rPr>
              <w:t>。实施机构出具的相关医学影像资料报告单或必要的医学检查报告（例如：基因检测、串联质谱检测报告、血液检验、影像报告等），住院首页、手术记录、出入院记录（如有住院治疗，请根据治疗情况提供）。</w:t>
            </w:r>
          </w:p>
          <w:p>
            <w:pPr>
              <w:adjustRightInd w:val="0"/>
              <w:snapToGrid w:val="0"/>
              <w:spacing w:line="360" w:lineRule="auto"/>
              <w:rPr>
                <w:rFonts w:ascii="仿宋_GB2312" w:hAnsi="Times New Roman" w:eastAsia="仿宋_GB2312" w:cs="仿宋_GB2312"/>
                <w:color w:val="000000"/>
                <w:sz w:val="28"/>
                <w:szCs w:val="28"/>
              </w:rPr>
            </w:pPr>
            <w:r>
              <w:rPr>
                <w:rFonts w:hint="eastAsia" w:ascii="仿宋_GB2312" w:hAnsi="Times New Roman" w:eastAsia="仿宋_GB2312" w:cs="仿宋_GB2312"/>
                <w:b/>
                <w:color w:val="000000"/>
                <w:sz w:val="28"/>
                <w:szCs w:val="44"/>
                <w:lang w:bidi="ar"/>
              </w:rPr>
              <w:t>3.家庭经济情况证明材料：</w:t>
            </w:r>
            <w:r>
              <w:rPr>
                <w:rFonts w:hint="eastAsia" w:ascii="仿宋_GB2312" w:hAnsi="Times New Roman" w:eastAsia="仿宋_GB2312" w:cs="仿宋_GB2312"/>
                <w:color w:val="000000"/>
                <w:sz w:val="28"/>
                <w:szCs w:val="28"/>
                <w:lang w:bidi="ar"/>
              </w:rPr>
              <w:t>低保证、低收入证、特困证明材料复印件（任选其一），或村（居）委会等出具的家庭经济情况说明材料原件。</w:t>
            </w:r>
          </w:p>
          <w:p>
            <w:pPr>
              <w:adjustRightInd w:val="0"/>
              <w:snapToGrid w:val="0"/>
              <w:spacing w:line="360" w:lineRule="auto"/>
              <w:rPr>
                <w:rFonts w:ascii="仿宋_GB2312" w:hAnsi="Times New Roman" w:eastAsia="仿宋_GB2312" w:cs="仿宋_GB2312"/>
                <w:sz w:val="32"/>
                <w:szCs w:val="32"/>
              </w:rPr>
            </w:pPr>
            <w:r>
              <w:rPr>
                <w:rFonts w:hint="eastAsia" w:ascii="仿宋_GB2312" w:hAnsi="Times New Roman" w:eastAsia="仿宋_GB2312" w:cs="仿宋_GB2312"/>
                <w:b/>
                <w:color w:val="000000"/>
                <w:sz w:val="28"/>
                <w:szCs w:val="44"/>
                <w:lang w:bidi="ar"/>
              </w:rPr>
              <w:t>4.以上证明材料另附</w:t>
            </w:r>
            <w:r>
              <w:rPr>
                <w:rFonts w:hint="eastAsia" w:ascii="仿宋_GB2312" w:hAnsi="Times New Roman" w:eastAsia="仿宋_GB2312" w:cs="仿宋_GB2312"/>
                <w:color w:val="000000"/>
                <w:sz w:val="28"/>
                <w:szCs w:val="44"/>
                <w:lang w:bidi="ar"/>
              </w:rPr>
              <w:t>，与本申请表一起申请。如需留存请自行复印备份。</w:t>
            </w:r>
          </w:p>
        </w:tc>
      </w:tr>
    </w:tbl>
    <w:p>
      <w:pPr>
        <w:spacing w:after="312" w:afterLines="100"/>
        <w:jc w:val="center"/>
        <w:rPr>
          <w:rFonts w:ascii="黑体" w:hAnsi="Times New Roman" w:eastAsia="黑体" w:cs="黑体"/>
          <w:b/>
          <w:sz w:val="32"/>
          <w:szCs w:val="30"/>
        </w:rPr>
      </w:pPr>
      <w:r>
        <w:rPr>
          <w:rFonts w:hint="eastAsia" w:ascii="黑体" w:hAnsi="Times New Roman" w:eastAsia="黑体" w:cs="Times New Roman"/>
          <w:b/>
          <w:sz w:val="32"/>
          <w:szCs w:val="30"/>
          <w:lang w:bidi="ar"/>
        </w:rPr>
        <w:br w:type="page"/>
      </w:r>
      <w:r>
        <w:rPr>
          <w:rFonts w:hint="eastAsia" w:ascii="黑体" w:hAnsi="Times New Roman" w:eastAsia="黑体" w:cs="黑体"/>
          <w:b/>
          <w:sz w:val="32"/>
          <w:szCs w:val="30"/>
          <w:lang w:bidi="ar"/>
        </w:rPr>
        <w:t>评审单位意见</w:t>
      </w:r>
    </w:p>
    <w:tbl>
      <w:tblPr>
        <w:tblStyle w:val="7"/>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9"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初审意见</w:t>
            </w:r>
          </w:p>
        </w:tc>
        <w:tc>
          <w:tcPr>
            <w:tcW w:w="69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right="1680" w:rightChars="800"/>
              <w:jc w:val="right"/>
              <w:rPr>
                <w:rFonts w:ascii="仿宋_GB2312" w:hAnsi="Times New Roman" w:eastAsia="仿宋_GB2312" w:cs="仿宋_GB2312"/>
                <w:sz w:val="28"/>
                <w:szCs w:val="28"/>
              </w:rPr>
            </w:pPr>
          </w:p>
          <w:p>
            <w:pPr>
              <w:adjustRightInd w:val="0"/>
              <w:snapToGrid w:val="0"/>
              <w:spacing w:before="120" w:after="100" w:afterAutospacing="1"/>
              <w:ind w:right="1680" w:rightChars="800"/>
              <w:jc w:val="right"/>
              <w:rPr>
                <w:rFonts w:ascii="Times New Roman" w:hAnsi="Times New Roman" w:eastAsia="仿宋_GB2312" w:cs="Times New Roman"/>
                <w:sz w:val="24"/>
                <w:szCs w:val="24"/>
              </w:rPr>
            </w:pPr>
          </w:p>
          <w:p>
            <w:pPr>
              <w:spacing w:before="120" w:after="100" w:afterAutospacing="1"/>
              <w:rPr>
                <w:rFonts w:ascii="Times New Roman" w:hAnsi="Times New Roman" w:eastAsia="仿宋_GB2312" w:cs="Times New Roman"/>
                <w:sz w:val="24"/>
                <w:szCs w:val="24"/>
              </w:rPr>
            </w:pPr>
          </w:p>
          <w:p>
            <w:pPr>
              <w:rPr>
                <w:rFonts w:ascii="Times New Roman" w:hAnsi="Times New Roman" w:eastAsia="仿宋_GB2312" w:cs="Times New Roman"/>
                <w:sz w:val="32"/>
                <w:szCs w:val="24"/>
              </w:rPr>
            </w:pPr>
          </w:p>
          <w:p>
            <w:pPr>
              <w:adjustRightInd w:val="0"/>
              <w:snapToGrid w:val="0"/>
              <w:ind w:right="1680" w:rightChars="8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实施机构（盖章）：</w:t>
            </w:r>
          </w:p>
          <w:p>
            <w:pPr>
              <w:adjustRightInd w:val="0"/>
              <w:snapToGrid w:val="0"/>
              <w:ind w:right="1680" w:rightChars="800" w:firstLine="280" w:firstLineChars="1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年   月   日</w:t>
            </w:r>
          </w:p>
          <w:p>
            <w:pPr>
              <w:adjustRightInd w:val="0"/>
              <w:snapToGrid w:val="0"/>
              <w:ind w:right="1680" w:rightChars="800" w:firstLine="280" w:firstLineChars="100"/>
              <w:jc w:val="right"/>
              <w:rPr>
                <w:rFonts w:ascii="仿宋_GB2312" w:hAnsi="Times New Roman" w:eastAsia="仿宋_GB2312" w:cs="仿宋_GB2312"/>
                <w:sz w:val="28"/>
                <w:szCs w:val="28"/>
              </w:rPr>
            </w:pPr>
          </w:p>
          <w:p>
            <w:pPr>
              <w:adjustRightInd w:val="0"/>
              <w:snapToGrid w:val="0"/>
              <w:ind w:right="1680" w:rightChars="8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经办人签字：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专家复审意见</w:t>
            </w:r>
          </w:p>
        </w:tc>
        <w:tc>
          <w:tcPr>
            <w:tcW w:w="69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right="1680" w:rightChars="800"/>
              <w:jc w:val="right"/>
              <w:rPr>
                <w:rFonts w:ascii="仿宋_GB2312" w:hAnsi="Times New Roman" w:eastAsia="仿宋_GB2312" w:cs="仿宋_GB2312"/>
                <w:sz w:val="28"/>
                <w:szCs w:val="28"/>
              </w:rPr>
            </w:pPr>
          </w:p>
          <w:p>
            <w:pPr>
              <w:adjustRightInd w:val="0"/>
              <w:snapToGrid w:val="0"/>
              <w:spacing w:line="400" w:lineRule="exact"/>
              <w:ind w:right="1680" w:rightChars="800"/>
              <w:jc w:val="right"/>
              <w:rPr>
                <w:rFonts w:ascii="仿宋_GB2312" w:hAnsi="Times New Roman" w:eastAsia="仿宋_GB2312" w:cs="仿宋_GB2312"/>
                <w:sz w:val="28"/>
                <w:szCs w:val="28"/>
              </w:rPr>
            </w:pPr>
          </w:p>
          <w:p>
            <w:pPr>
              <w:spacing w:before="120" w:after="100" w:afterAutospacing="1"/>
              <w:rPr>
                <w:rFonts w:ascii="Times New Roman" w:hAnsi="Times New Roman" w:eastAsia="仿宋_GB2312" w:cs="Times New Roman"/>
                <w:sz w:val="24"/>
                <w:szCs w:val="24"/>
              </w:rPr>
            </w:pPr>
          </w:p>
          <w:p>
            <w:pPr>
              <w:rPr>
                <w:rFonts w:ascii="Times New Roman" w:hAnsi="Times New Roman" w:eastAsia="仿宋_GB2312" w:cs="Times New Roman"/>
                <w:sz w:val="32"/>
                <w:szCs w:val="24"/>
              </w:rPr>
            </w:pPr>
          </w:p>
          <w:p>
            <w:pPr>
              <w:rPr>
                <w:rFonts w:ascii="Times New Roman" w:hAnsi="Times New Roman" w:eastAsia="仿宋_GB2312" w:cs="Times New Roman"/>
                <w:sz w:val="32"/>
                <w:szCs w:val="24"/>
              </w:rPr>
            </w:pPr>
          </w:p>
          <w:p>
            <w:pPr>
              <w:adjustRightInd w:val="0"/>
              <w:snapToGrid w:val="0"/>
              <w:ind w:right="1680" w:rightChars="8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 xml:space="preserve">省级管理机构（盖章）： </w:t>
            </w:r>
          </w:p>
          <w:p>
            <w:pPr>
              <w:adjustRightInd w:val="0"/>
              <w:snapToGrid w:val="0"/>
              <w:ind w:right="1680" w:rightChars="800" w:firstLine="280" w:firstLineChars="1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年   月   日</w:t>
            </w:r>
          </w:p>
          <w:p>
            <w:pPr>
              <w:adjustRightInd w:val="0"/>
              <w:snapToGrid w:val="0"/>
              <w:ind w:right="1680" w:rightChars="800" w:firstLine="280" w:firstLineChars="100"/>
              <w:jc w:val="right"/>
              <w:rPr>
                <w:rFonts w:ascii="仿宋_GB2312" w:hAnsi="Times New Roman" w:eastAsia="仿宋_GB2312" w:cs="仿宋_GB2312"/>
                <w:sz w:val="28"/>
                <w:szCs w:val="28"/>
              </w:rPr>
            </w:pPr>
          </w:p>
          <w:p>
            <w:pPr>
              <w:adjustRightInd w:val="0"/>
              <w:snapToGrid w:val="0"/>
              <w:ind w:right="1680" w:rightChars="8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 xml:space="preserve">          经办人签字：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25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复核意见</w:t>
            </w:r>
          </w:p>
        </w:tc>
        <w:tc>
          <w:tcPr>
            <w:tcW w:w="694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00" w:lineRule="exact"/>
              <w:ind w:right="1680" w:rightChars="800"/>
              <w:jc w:val="right"/>
              <w:rPr>
                <w:rFonts w:ascii="仿宋_GB2312" w:hAnsi="Times New Roman" w:eastAsia="仿宋_GB2312" w:cs="仿宋_GB2312"/>
                <w:sz w:val="28"/>
                <w:szCs w:val="28"/>
              </w:rPr>
            </w:pPr>
          </w:p>
          <w:p>
            <w:pPr>
              <w:adjustRightInd w:val="0"/>
              <w:snapToGrid w:val="0"/>
              <w:spacing w:line="400" w:lineRule="exact"/>
              <w:ind w:right="1680" w:rightChars="800"/>
              <w:jc w:val="right"/>
              <w:rPr>
                <w:rFonts w:ascii="仿宋_GB2312" w:hAnsi="Times New Roman" w:eastAsia="仿宋_GB2312" w:cs="仿宋_GB2312"/>
                <w:sz w:val="28"/>
                <w:szCs w:val="28"/>
              </w:rPr>
            </w:pPr>
          </w:p>
          <w:p>
            <w:pPr>
              <w:adjustRightInd w:val="0"/>
              <w:snapToGrid w:val="0"/>
              <w:spacing w:line="400" w:lineRule="exact"/>
              <w:ind w:right="1680" w:rightChars="800"/>
              <w:rPr>
                <w:rFonts w:ascii="仿宋_GB2312" w:hAnsi="Times New Roman" w:eastAsia="仿宋_GB2312" w:cs="仿宋_GB2312"/>
                <w:sz w:val="28"/>
                <w:szCs w:val="28"/>
              </w:rPr>
            </w:pPr>
          </w:p>
          <w:p>
            <w:pPr>
              <w:adjustRightInd w:val="0"/>
              <w:snapToGrid w:val="0"/>
              <w:spacing w:line="400" w:lineRule="exact"/>
              <w:ind w:right="1680" w:rightChars="800"/>
              <w:jc w:val="right"/>
              <w:rPr>
                <w:rFonts w:ascii="仿宋_GB2312" w:hAnsi="Times New Roman" w:eastAsia="仿宋_GB2312" w:cs="仿宋_GB2312"/>
                <w:sz w:val="28"/>
                <w:szCs w:val="28"/>
              </w:rPr>
            </w:pPr>
          </w:p>
          <w:p>
            <w:pPr>
              <w:adjustRightInd w:val="0"/>
              <w:snapToGrid w:val="0"/>
              <w:spacing w:line="400" w:lineRule="exact"/>
              <w:ind w:right="1680" w:rightChars="800"/>
              <w:jc w:val="right"/>
              <w:rPr>
                <w:rFonts w:ascii="仿宋_GB2312" w:hAnsi="Times New Roman" w:eastAsia="仿宋_GB2312" w:cs="仿宋_GB2312"/>
                <w:sz w:val="28"/>
                <w:szCs w:val="28"/>
              </w:rPr>
            </w:pPr>
          </w:p>
          <w:p>
            <w:pPr>
              <w:adjustRightInd w:val="0"/>
              <w:snapToGrid w:val="0"/>
              <w:ind w:right="1680" w:rightChars="8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基金会（盖章）：</w:t>
            </w:r>
          </w:p>
          <w:p>
            <w:pPr>
              <w:adjustRightInd w:val="0"/>
              <w:snapToGrid w:val="0"/>
              <w:ind w:right="1680" w:rightChars="800" w:firstLine="280" w:firstLineChars="1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年   月   日</w:t>
            </w:r>
          </w:p>
          <w:p>
            <w:pPr>
              <w:adjustRightInd w:val="0"/>
              <w:snapToGrid w:val="0"/>
              <w:ind w:right="1680" w:rightChars="800" w:firstLine="280" w:firstLineChars="100"/>
              <w:jc w:val="right"/>
              <w:rPr>
                <w:rFonts w:ascii="仿宋_GB2312" w:hAnsi="Times New Roman" w:eastAsia="仿宋_GB2312" w:cs="仿宋_GB2312"/>
                <w:sz w:val="28"/>
                <w:szCs w:val="28"/>
              </w:rPr>
            </w:pPr>
          </w:p>
          <w:p>
            <w:pPr>
              <w:adjustRightInd w:val="0"/>
              <w:snapToGrid w:val="0"/>
              <w:ind w:right="1680" w:rightChars="800" w:firstLine="280" w:firstLineChars="100"/>
              <w:jc w:val="right"/>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 xml:space="preserve">经办人签字：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83ADF"/>
    <w:rsid w:val="452616C9"/>
    <w:rsid w:val="5258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styleId="11">
    <w:name w:val="HTML Cite"/>
    <w:basedOn w:val="8"/>
    <w:uiPriority w:val="0"/>
    <w:rPr>
      <w:i/>
    </w:rPr>
  </w:style>
  <w:style w:type="paragraph" w:customStyle="1" w:styleId="12">
    <w:name w:val="_Style 11"/>
    <w:basedOn w:val="1"/>
    <w:next w:val="1"/>
    <w:uiPriority w:val="0"/>
    <w:pPr>
      <w:pBdr>
        <w:bottom w:val="single" w:color="auto" w:sz="6" w:space="1"/>
      </w:pBdr>
      <w:jc w:val="center"/>
    </w:pPr>
    <w:rPr>
      <w:rFonts w:ascii="Arial" w:eastAsia="宋体"/>
      <w:vanish/>
      <w:sz w:val="16"/>
    </w:rPr>
  </w:style>
  <w:style w:type="paragraph" w:customStyle="1" w:styleId="13">
    <w:name w:val="_Style 12"/>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2023-05-05T03:46:00Z</dcterms:created>
  <dc:creator>77</dc:creator>
  <cp:lastModifiedBy>77</cp:lastModifiedBy>
  <dcterms:modified xsi:type="dcterms:W3CDTF">2023-06-09T06:45:52Z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A2EE953377C94BA59AF738A2EF57B6AC</vt:lpwstr>
  </property>
</Properties>
</file>