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14" w:firstLineChars="1250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招生简章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一、培训对象：</w:t>
      </w:r>
    </w:p>
    <w:p>
      <w:pPr>
        <w:spacing w:line="360" w:lineRule="auto"/>
        <w:ind w:firstLine="420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进修医生要求：从事心血管、重症医学、亚重症专业工作≥2年者；或完成规范化医师培训者；同时具有执业医师资格证和执业证。</w:t>
      </w:r>
    </w:p>
    <w:p>
      <w:pPr>
        <w:spacing w:line="360" w:lineRule="auto"/>
        <w:ind w:firstLine="42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进修护士要求：从事心血管、重症医学、亚重症专业工作≥2年者；同时具有护士资格证及执业证，且在有效期内。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所有申请进修学员（医师、护理）必须身体健康，具有良好的医德医风。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>所有申请进修学员能够自觉完成重症日程临床工作。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有意愿开展E</w:t>
      </w:r>
      <w:r>
        <w:rPr>
          <w:szCs w:val="21"/>
        </w:rPr>
        <w:t>CMO</w:t>
      </w:r>
      <w:r>
        <w:rPr>
          <w:rFonts w:hint="eastAsia"/>
          <w:szCs w:val="21"/>
        </w:rPr>
        <w:t>技术的单位，建议医护形成团队进行进修（建议模式2医1护）。</w:t>
      </w:r>
    </w:p>
    <w:p>
      <w:pPr>
        <w:spacing w:line="360" w:lineRule="auto"/>
        <w:ind w:firstLine="420"/>
        <w:rPr>
          <w:szCs w:val="21"/>
        </w:rPr>
      </w:pPr>
      <w:r>
        <w:rPr>
          <w:szCs w:val="21"/>
        </w:rPr>
        <w:t>6.</w:t>
      </w:r>
      <w:r>
        <w:rPr>
          <w:rFonts w:hint="eastAsia"/>
          <w:szCs w:val="21"/>
        </w:rPr>
        <w:t>我院审核报名的学员资质后，将根据进修科室容量择优录取。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二、培训方式及时间：</w:t>
      </w:r>
    </w:p>
    <w:p>
      <w:pPr>
        <w:spacing w:line="360" w:lineRule="auto"/>
        <w:ind w:firstLine="420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培训方式：理论+模拟E</w:t>
      </w:r>
      <w:r>
        <w:rPr>
          <w:szCs w:val="21"/>
        </w:rPr>
        <w:t>CMO</w:t>
      </w:r>
      <w:r>
        <w:rPr>
          <w:rFonts w:hint="eastAsia"/>
          <w:szCs w:val="21"/>
        </w:rPr>
        <w:t>教学+重症临床实践</w:t>
      </w:r>
    </w:p>
    <w:p>
      <w:pPr>
        <w:spacing w:line="360" w:lineRule="auto"/>
        <w:ind w:firstLine="42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培训时间、人数及培训费：每期培训时间为脱产6个月，为保证学习质量每期名额10-20人，免收培训费、住宿费自理。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shd w:val="clear" w:color="auto" w:fill="auto"/>
          </w:tcPr>
          <w:p>
            <w:pPr>
              <w:spacing w:line="360" w:lineRule="auto"/>
              <w:ind w:firstLine="2730" w:firstLineChars="1300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2</w:t>
            </w:r>
            <w:r>
              <w:rPr>
                <w:rFonts w:ascii="等线" w:hAnsi="等线" w:eastAsia="等线"/>
                <w:szCs w:val="21"/>
              </w:rPr>
              <w:t>023</w:t>
            </w:r>
            <w:r>
              <w:rPr>
                <w:rFonts w:hint="eastAsia" w:ascii="等线" w:hAnsi="等线" w:eastAsia="等线"/>
                <w:szCs w:val="21"/>
              </w:rPr>
              <w:t>年度E</w:t>
            </w:r>
            <w:r>
              <w:rPr>
                <w:rFonts w:ascii="等线" w:hAnsi="等线" w:eastAsia="等线"/>
                <w:szCs w:val="21"/>
              </w:rPr>
              <w:t>CMO</w:t>
            </w:r>
            <w:r>
              <w:rPr>
                <w:rFonts w:hint="eastAsia" w:ascii="等线" w:hAnsi="等线" w:eastAsia="等线"/>
                <w:szCs w:val="21"/>
              </w:rPr>
              <w:t>进修生招生计划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月份</w:t>
            </w:r>
          </w:p>
        </w:tc>
        <w:tc>
          <w:tcPr>
            <w:tcW w:w="27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E</w:t>
            </w:r>
            <w:r>
              <w:rPr>
                <w:rFonts w:ascii="等线" w:hAnsi="等线" w:eastAsia="等线"/>
                <w:szCs w:val="21"/>
              </w:rPr>
              <w:t>CMO</w:t>
            </w:r>
            <w:r>
              <w:rPr>
                <w:rFonts w:hint="eastAsia" w:ascii="等线" w:hAnsi="等线" w:eastAsia="等线"/>
                <w:szCs w:val="21"/>
              </w:rPr>
              <w:t>医师进修生</w:t>
            </w:r>
          </w:p>
        </w:tc>
        <w:tc>
          <w:tcPr>
            <w:tcW w:w="276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E</w:t>
            </w:r>
            <w:r>
              <w:rPr>
                <w:rFonts w:ascii="等线" w:hAnsi="等线" w:eastAsia="等线"/>
                <w:szCs w:val="21"/>
              </w:rPr>
              <w:t>CMO</w:t>
            </w:r>
            <w:r>
              <w:rPr>
                <w:rFonts w:hint="eastAsia" w:ascii="等线" w:hAnsi="等线" w:eastAsia="等线"/>
                <w:szCs w:val="21"/>
              </w:rPr>
              <w:t>护理进修生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4</w:t>
            </w:r>
            <w:r>
              <w:rPr>
                <w:rFonts w:ascii="等线" w:hAnsi="等线" w:eastAsia="等线"/>
                <w:szCs w:val="21"/>
              </w:rPr>
              <w:t>-9</w:t>
            </w:r>
            <w:r>
              <w:rPr>
                <w:rFonts w:hint="eastAsia" w:ascii="等线" w:hAnsi="等线" w:eastAsia="等线"/>
                <w:szCs w:val="21"/>
              </w:rPr>
              <w:t>月（第五期）</w:t>
            </w:r>
          </w:p>
        </w:tc>
        <w:tc>
          <w:tcPr>
            <w:tcW w:w="27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10</w:t>
            </w:r>
            <w:r>
              <w:rPr>
                <w:rFonts w:hint="eastAsia" w:ascii="等线" w:hAnsi="等线" w:eastAsia="等线"/>
                <w:szCs w:val="21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10</w:t>
            </w:r>
            <w:r>
              <w:rPr>
                <w:rFonts w:hint="eastAsia" w:ascii="等线" w:hAnsi="等线" w:eastAsia="等线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1</w:t>
            </w:r>
            <w:r>
              <w:rPr>
                <w:rFonts w:ascii="等线" w:hAnsi="等线" w:eastAsia="等线"/>
                <w:szCs w:val="21"/>
              </w:rPr>
              <w:t>0-</w:t>
            </w:r>
            <w:r>
              <w:rPr>
                <w:rFonts w:hint="eastAsia" w:ascii="等线" w:hAnsi="等线" w:eastAsia="等线"/>
                <w:szCs w:val="21"/>
              </w:rPr>
              <w:t>次年3月第六期</w:t>
            </w:r>
          </w:p>
        </w:tc>
        <w:tc>
          <w:tcPr>
            <w:tcW w:w="27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10</w:t>
            </w:r>
            <w:r>
              <w:rPr>
                <w:rFonts w:hint="eastAsia" w:ascii="等线" w:hAnsi="等线" w:eastAsia="等线"/>
                <w:szCs w:val="21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10</w:t>
            </w:r>
            <w:r>
              <w:rPr>
                <w:rFonts w:hint="eastAsia" w:ascii="等线" w:hAnsi="等线" w:eastAsia="等线"/>
                <w:szCs w:val="21"/>
              </w:rPr>
              <w:t>人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三、结业与颁发证书：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经理论考试及临床考核合格者，颁发“中国医师协会体外生命支持培训基地/中国心胸血管麻醉学会体外生命支持委员会培训基地--E</w:t>
      </w:r>
      <w:r>
        <w:rPr>
          <w:szCs w:val="21"/>
        </w:rPr>
        <w:t>CMO</w:t>
      </w:r>
      <w:r>
        <w:rPr>
          <w:rFonts w:hint="eastAsia"/>
          <w:szCs w:val="21"/>
        </w:rPr>
        <w:t xml:space="preserve">规范化培训合格证书”及“兰州大学第一医院进修证书”。 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四、报名方式及审核：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有意愿参加培训的学员，请将报名申请表（见附件1）发送至邮箱lzecmo@126.com ，经我院审核通过后，进行相应安排。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五、报到须知：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报到时请携带以下材料：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  1、进修申请表（加盖医院公章），原件（见附件1）。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  </w:t>
      </w:r>
      <w:r>
        <w:rPr>
          <w:rFonts w:hint="eastAsia"/>
          <w:szCs w:val="21"/>
        </w:rPr>
        <w:t>2</w:t>
      </w:r>
      <w:r>
        <w:rPr>
          <w:szCs w:val="21"/>
        </w:rPr>
        <w:t>、护理部外派进修护士介绍函，原件1份（护理部盖章）</w:t>
      </w:r>
      <w:r>
        <w:rPr>
          <w:rFonts w:hint="eastAsia"/>
          <w:szCs w:val="21"/>
        </w:rPr>
        <w:t>。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  </w:t>
      </w:r>
      <w:r>
        <w:rPr>
          <w:rFonts w:hint="eastAsia"/>
          <w:szCs w:val="21"/>
        </w:rPr>
        <w:t>3</w:t>
      </w:r>
      <w:r>
        <w:rPr>
          <w:szCs w:val="21"/>
        </w:rPr>
        <w:t>、《医师职业证书》、《护士执业证书》原件及复印件1份（包括：发证信息页、执业证书编号页、首次注册页、延续注册页、变更注册页等有效信息页）。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  </w:t>
      </w:r>
      <w:r>
        <w:rPr>
          <w:rFonts w:hint="eastAsia"/>
          <w:szCs w:val="21"/>
        </w:rPr>
        <w:t>4</w:t>
      </w:r>
      <w:r>
        <w:rPr>
          <w:szCs w:val="21"/>
        </w:rPr>
        <w:t>、身份证原件和复印件1份。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  </w:t>
      </w:r>
      <w:r>
        <w:rPr>
          <w:rFonts w:hint="eastAsia"/>
          <w:szCs w:val="21"/>
        </w:rPr>
        <w:t>5</w:t>
      </w:r>
      <w:r>
        <w:rPr>
          <w:szCs w:val="21"/>
        </w:rPr>
        <w:t>、近期小二寸彩色免冠证件照2张。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六、报到时间、地址：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报到时间：</w:t>
      </w:r>
      <w:r>
        <w:rPr>
          <w:szCs w:val="21"/>
        </w:rPr>
        <w:t xml:space="preserve"> 202</w:t>
      </w:r>
      <w:r>
        <w:rPr>
          <w:rFonts w:hint="eastAsia"/>
          <w:szCs w:val="21"/>
        </w:rPr>
        <w:t>3年</w:t>
      </w:r>
      <w:r>
        <w:rPr>
          <w:szCs w:val="21"/>
        </w:rPr>
        <w:t>10</w:t>
      </w:r>
      <w:r>
        <w:rPr>
          <w:rFonts w:hint="eastAsia"/>
          <w:szCs w:val="21"/>
        </w:rPr>
        <w:t>月</w:t>
      </w:r>
      <w:r>
        <w:rPr>
          <w:szCs w:val="21"/>
        </w:rPr>
        <w:t>7</w:t>
      </w:r>
      <w:r>
        <w:rPr>
          <w:rFonts w:hint="eastAsia"/>
          <w:szCs w:val="21"/>
        </w:rPr>
        <w:t>日</w:t>
      </w:r>
    </w:p>
    <w:p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报到地址：兰州大学第一医院心内科C</w:t>
      </w:r>
      <w:r>
        <w:rPr>
          <w:szCs w:val="21"/>
        </w:rPr>
        <w:t>CU</w:t>
      </w:r>
      <w:r>
        <w:rPr>
          <w:rFonts w:hint="eastAsia"/>
          <w:szCs w:val="21"/>
        </w:rPr>
        <w:t>（住院部3楼）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</w:t>
      </w:r>
      <w:r>
        <w:rPr>
          <w:color w:val="FF0000"/>
          <w:szCs w:val="21"/>
        </w:rPr>
        <w:t xml:space="preserve">   </w:t>
      </w:r>
      <w:r>
        <w:rPr>
          <w:rFonts w:hint="eastAsia"/>
          <w:szCs w:val="21"/>
        </w:rPr>
        <w:t>因申请进修人员较多，请务必提前与我院继续教育科联系（0931-8356327），关于进修的内容需要沟通可联系蔡医生（1</w:t>
      </w:r>
      <w:r>
        <w:rPr>
          <w:szCs w:val="21"/>
        </w:rPr>
        <w:t>3919002878</w:t>
      </w:r>
      <w:r>
        <w:rPr>
          <w:rFonts w:hint="eastAsia"/>
          <w:szCs w:val="21"/>
        </w:rPr>
        <w:t>），潘医生（18298415266）。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1C"/>
    <w:rsid w:val="00016EDB"/>
    <w:rsid w:val="00153B16"/>
    <w:rsid w:val="001F2FCA"/>
    <w:rsid w:val="002675DF"/>
    <w:rsid w:val="003618E4"/>
    <w:rsid w:val="00494F14"/>
    <w:rsid w:val="004B345A"/>
    <w:rsid w:val="00626913"/>
    <w:rsid w:val="006C66C9"/>
    <w:rsid w:val="006F658F"/>
    <w:rsid w:val="007A12CE"/>
    <w:rsid w:val="007B14A9"/>
    <w:rsid w:val="0081096E"/>
    <w:rsid w:val="00934AB6"/>
    <w:rsid w:val="00970235"/>
    <w:rsid w:val="009C0EDF"/>
    <w:rsid w:val="00A2591C"/>
    <w:rsid w:val="00A745CA"/>
    <w:rsid w:val="00B571D9"/>
    <w:rsid w:val="00B95545"/>
    <w:rsid w:val="00BB7F66"/>
    <w:rsid w:val="00BE16E0"/>
    <w:rsid w:val="00C12915"/>
    <w:rsid w:val="00CC35B2"/>
    <w:rsid w:val="00CE02F5"/>
    <w:rsid w:val="00D64207"/>
    <w:rsid w:val="00E057EC"/>
    <w:rsid w:val="00E850BC"/>
    <w:rsid w:val="049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1</TotalTime>
  <ScaleCrop>false</ScaleCrop>
  <LinksUpToDate>false</LinksUpToDate>
  <CharactersWithSpaces>971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2023-08-21T02:28:00Z</dcterms:created>
  <dc:creator>weiting cai</dc:creator>
  <cp:lastModifiedBy>rsk</cp:lastModifiedBy>
  <dcterms:modified xsi:type="dcterms:W3CDTF">2023-08-23T08:42:25Z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1EBBB9D1CDB041078186FAF616DC8D70</vt:lpwstr>
  </property>
</Properties>
</file>