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</w:rPr>
        <w:t>1</w:t>
      </w:r>
      <w:r>
        <w:rPr>
          <w:rFonts w:hint="eastAsia" w:ascii="黑体" w:hAnsi="黑体" w:eastAsia="黑体" w:cs="黑体"/>
          <w:kern w:val="0"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zh-CN"/>
        </w:rPr>
        <w:t>兰州大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学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第一临床医学院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共青团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“五四评优”表彰评选依据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  <w:t>兰州大学五四红旗团支部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组织团员青年认真学习贯彻习近平新时代中国</w:t>
      </w:r>
      <w:r>
        <w:rPr>
          <w:rFonts w:hint="default"/>
        </w:rPr>
        <w:t>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色社会主义思想和党的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大精神，认真开展青年大学习，积极引导广大团员青年听党话、跟党走，团员队伍能够深刻领悟“两个确立”的决定性意义，树牢“四个意识”，坚定“四个自信”，做到“两个维护”。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以社会主义核心价值观统领支部团员，以爱校荣校豪情凝聚青年，以先进网络文化引领青年，全面加强思想政治教育工作。工作思路明确，能够积极落实学院团委工作要求，认真完成学院团委交给的各项任务。在学院重要工作和重大活动中主动担当，积极发挥作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团支部组织健全，团支部委员会和支部书记思想政治素质好，理论宣讲能力强，作用发挥突出；支部团建工作有思路、有创新，形成品牌活动；团支部委员会成员之间分工明确、团结协作，能够形成工作合力；能够认真落实上级团委的各项工作要求；团支部委员会成员学有余力、学业优良，能够发挥表率作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严格落实团内有关文件精神，规范开展发展团员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团员管理、团员教育、年度团籍注册、团员教育评议、团员推优入党等工作，通过“智慧团建”系统认真执行“三会两制一课”制度。“智慧团建”系统录入率达到100%，按时足额上缴团费。认真贯彻落实学校共青团改革精神，积极开展基层团建创新探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五）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团员队伍建设成效显著，支部团员推优入党比例较高，学风建设效果突出，积极组织团员青年参加学术科技、社会实践、志愿服务等活动，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成效突出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特色鲜明。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Hans"/>
        </w:rPr>
        <w:t>上一年度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团支部“对标定级”工作中获评四星级或五星级团支部。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  <w:t>兰州大学五四红旗团支部标兵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依据团支部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对标定级”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结果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，在“兰州大学五四红旗团支部”评选条件的基础上，“兰州大学五四红旗团支部标兵”须在工作中取得突出成绩，支部活力得到有效激发，组织力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引领力、服务力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显著增强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在全校基层团支部中有较高的示范表率作用。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  <w:t>兰州大学十佳共青团干部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认真学习贯彻习近平新时代中国特色社会主义思想和党的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大精神，能够严格按照习近平总书记对共青团干部的要求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和对青年工作的要求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做到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坚定理想信念、心系广大青年、提高工作能力、锤炼优良作风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深刻领悟“两个确立”的决定性意义，树牢“四个意识”，坚定“四个自信”，做到“两个维护”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Style w:val="4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在工作中增长才干、练就本领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对党忠诚，严守党的纪律，注重党性修养，敢于担当，清正廉洁，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认真贯彻全面从严治团要求，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严格落实中央八项规定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及其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实施细则精神，坚决反对“四风”。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积极践行社会主义核心价值观，遵纪守法，品格高尚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积极参与网络舆论引导，理直气壮亮剑发声，驳斥错误言论，主动参与构建清朗网络空间。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热爱共青团事业，作风扎实，认真执行学校团委要求，坚持围绕中心和青年需求开展工作。具有较强工作能力，注重调查研究，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能够顾全大局，甘于奉献，廉洁公正，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业绩突出，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在师生中享有良好声誉，在全校共青团干部中起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先锋模范作用。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心系广大青年，注重深入基层，密切联系青年，对青年开展有效服务和引导工作，在青年中具有广泛影响力和较强号召力。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在团的岗位上工作满一年。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  <w:t>兰州大学十佳共青团员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评选对象为年龄在14周岁至28周岁的正式注册的、团龄满一年的兰州大学共青团员（含保留团籍的中共党员、中共预备党员）。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认真学习贯彻习近平新时代中国特色社会主义思想和党的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大精神，能够严格按照习近平总书记对于新时代青年的要求，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争当“五个模范”、做到“五个带头”，积极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参与青年大学习，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在党史、团史学习中作表率，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深刻领悟“两个确立”的决定性意义，树牢“四个意识”，坚定“四个自信”，做到“两个维护”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政治素养强，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具备坚定的理想信念和正确的世界观、人生观、价值观，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在学习工作中争当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val="zh-CN"/>
        </w:rPr>
        <w:t>有理想、敢担当、能吃苦、肯奋斗的新时代好青年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自觉遵守团的章程，模范履行团员的各项义务，积极参加“三会两制一课”和团的活动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积极践行社会主义核心价值观，遵纪守法，品格高尚，成为注册志愿者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/>
        </w:rPr>
        <w:t>自觉担当尽责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。积极参加“青年大学习”网上主题团课学习。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习成绩优秀，工作本领过硬，在共青团思想引领、组织建设、创新创业、社会实践、校园文化、志愿服务、权益维护、大学生骨干作用发挥等一个方面或者多个方面表现十分突出，能够发挥模范带头作用，曾获得过校级或校级以上的荣誉或奖励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上一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年度团员教育评议等次为“优秀”。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  <w:t>兰州大学十佳团支部书记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（一）评选对象为年龄在14周岁至28周岁的正式注册的、团龄满一年、目前在任且任职时间不少于6个月的团支部书记。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（二）认真学习贯彻习近平新时代中国特色社会主义思想和党的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大精神，能够严格按照习近平总书记对于新时代青年的要求，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争当“五个模范”、做到“五个带头”，积极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参与青年大学习，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在党史、团史学习中作表率，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深刻领悟“两个确立”的决定性意义，树牢“四个意识”，坚定“四个自信”，做到“两个维护”，具备坚定的理想信念和正确的世界观、人生观、价值观。思想政治素质好，理论宣讲能力强，作用发挥突出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</w:rPr>
        <w:t>勇做走在时代前列的奋进者、开拓者、奉献者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自觉遵守团的章程，模范履行团员的各项义务，积极参加“三会两制一课”和团的活动。积极践行社会主义核心价值观，遵纪守法，品格高尚，成为注册志愿者。积极参加“青年大学习”网上主题团课学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学有余力、学业优良，能够发挥表率作用。开展支部团建工作有思路、有创新，团组织生活规范，支部各项制度健全，团支部工作突出，形成品牌活动。团支部委员会成员之间分工明确、团结协作，能够形成工作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上一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年度团员教育评议等次为“优秀”。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  <w:t>兰州大学优秀学生团干部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（一）评选对象为年龄在14周岁至28周岁的正式注册的、团龄满一年、目前在任且从事团学工作时间不少于6个月的学生团干部。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（二）认真学习贯彻习近平新时代中国特色社会主义思想和党的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大精神，能够严格按照习近平总书记对于新时代青年的要求，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争当“五个模范”、做到“五个带头”，积极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参与青年大学习，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在党史、团史学习中作表率，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深刻领悟“两个确立”的决定性意义，树牢“四个意识”，坚定“四个自信”，做到“两个维护”，具备坚定的理想信念和正确的世界观、人生观、价值观。思想政治素质好，理论宣讲能力强，作用发挥突出。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（三）积极践行社会主义核心价值观，遵纪守法，品格高尚，成为注册志愿者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善于创新创造，能够发挥模范带头作用，积极传递青春正能量。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（四）学有余力、学业优良，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纪律意识强，团结同学，服务师生，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开展团学工作有思路、有创新，工作突出。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上一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年度团员教育评议等次为“优秀”。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zh-CN"/>
        </w:rPr>
        <w:t>兰州大学优秀共青团员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（一）评选对象为年龄在14周岁至28周岁的正式注册的、团龄满一年的兰州大学共青团员（含保留团籍的中共党员、中共预备党员）。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（二）认真学习贯彻习近平新时代中国特色社会主义思想和党的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大精神，能够严格按照习近平总书记对于新时代青年的要求，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争当“五个模范”、做到“五个带头”，积极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参与青年大学习，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在党史、团史学习中作表率，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深刻领悟“两个确立”的决定性意义，树牢“四个意识”，坚定“四个自信”，做到“两个维护”，具备坚定的理想信念和正确的世界观、人生观、价值观。思想政治素质好，理论宣讲能力强，作用发挥突出。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（三）积极践行社会主义核心价值观，遵纪守法，品格高尚，成为注册志愿者，积极传递青春正能量。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自觉履行团员义务，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学业优良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综合素养突出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，能够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在学术科技、社会实践、志愿服务等领域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发挥表率作用。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上一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年度团员教育评议等次为“优秀”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55076"/>
    <w:multiLevelType w:val="singleLevel"/>
    <w:tmpl w:val="BCD5507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A4F44A8"/>
    <w:multiLevelType w:val="singleLevel"/>
    <w:tmpl w:val="0A4F44A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jk1YTg5OTIyNDQwZmM3Y2JjYmU4NjliNWRmOTEifQ=="/>
  </w:docVars>
  <w:rsids>
    <w:rsidRoot w:val="2A0B6ACF"/>
    <w:rsid w:val="02E44C67"/>
    <w:rsid w:val="2A0B6ACF"/>
    <w:rsid w:val="4A0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2024-04-07T02:55:00Z</dcterms:created>
  <dc:creator>昶</dc:creator>
  <cp:lastModifiedBy>昶</cp:lastModifiedBy>
  <dcterms:modified xsi:type="dcterms:W3CDTF">2024-04-08T10:20:53Z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5A7221F204114FE091CE29956929F53B_11</vt:lpwstr>
  </property>
</Properties>
</file>