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32" w:rsidRDefault="00F07932" w:rsidP="00F07932">
      <w:pPr>
        <w:jc w:val="center"/>
        <w:rPr>
          <w:color w:val="000000"/>
        </w:rPr>
      </w:pPr>
      <w:bookmarkStart w:id="0" w:name="_GoBack"/>
      <w:bookmarkEnd w:id="0"/>
      <w:r>
        <w:rPr>
          <w:rStyle w:val="f18titlered"/>
          <w:rFonts w:ascii="ڌ墻 TEXT-ALIGN: center" w:eastAsia="ڌ墻 TEXT-ALIGN: center" w:hAnsi="ˎ̥" w:hint="eastAsia"/>
          <w:b/>
          <w:bCs/>
          <w:color w:val="000000"/>
          <w:sz w:val="30"/>
          <w:szCs w:val="30"/>
        </w:rPr>
        <w:t>兰州大学第一医院药物临床试验财务管理流程说明</w:t>
      </w:r>
    </w:p>
    <w:p w:rsidR="00F07932" w:rsidRDefault="00F07932" w:rsidP="00F07932">
      <w:pPr>
        <w:rPr>
          <w:color w:val="000000"/>
        </w:rPr>
      </w:pPr>
    </w:p>
    <w:p w:rsidR="00F07932" w:rsidRDefault="00F07932" w:rsidP="00F07932">
      <w:pPr>
        <w:spacing w:line="360" w:lineRule="auto"/>
        <w:rPr>
          <w:sz w:val="24"/>
        </w:rPr>
      </w:pPr>
      <w:proofErr w:type="gramStart"/>
      <w:r>
        <w:rPr>
          <w:sz w:val="24"/>
        </w:rPr>
        <w:t>各</w:t>
      </w:r>
      <w:r>
        <w:rPr>
          <w:rFonts w:hint="eastAsia"/>
          <w:sz w:val="24"/>
        </w:rPr>
        <w:t>药物</w:t>
      </w:r>
      <w:proofErr w:type="gramEnd"/>
      <w:r>
        <w:rPr>
          <w:sz w:val="24"/>
        </w:rPr>
        <w:t>临床试验申办单位：</w:t>
      </w:r>
    </w:p>
    <w:p w:rsidR="00F07932" w:rsidRDefault="00F07932" w:rsidP="00F07932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为规范临床试验财务管理，保证试验经费管理准确、高效，现将</w:t>
      </w:r>
      <w:r>
        <w:rPr>
          <w:rFonts w:hint="eastAsia"/>
          <w:sz w:val="24"/>
        </w:rPr>
        <w:t>药物</w:t>
      </w:r>
      <w:r>
        <w:rPr>
          <w:sz w:val="24"/>
        </w:rPr>
        <w:t>临床试验财务管理流程说明如下：</w:t>
      </w:r>
    </w:p>
    <w:p w:rsidR="00F07932" w:rsidRDefault="00F07932" w:rsidP="00F07932">
      <w:pPr>
        <w:spacing w:line="360" w:lineRule="auto"/>
        <w:rPr>
          <w:sz w:val="24"/>
        </w:rPr>
      </w:pPr>
      <w:r>
        <w:rPr>
          <w:sz w:val="24"/>
        </w:rPr>
        <w:t>一、临床试验申办单位或</w:t>
      </w:r>
      <w:r>
        <w:rPr>
          <w:sz w:val="24"/>
        </w:rPr>
        <w:t>CRO</w:t>
      </w:r>
      <w:r>
        <w:rPr>
          <w:sz w:val="24"/>
        </w:rPr>
        <w:t>与药物临床试验机构签署临床试验协议，将协议书送至药物临床试验机构</w:t>
      </w:r>
      <w:r>
        <w:rPr>
          <w:rFonts w:hint="eastAsia"/>
          <w:sz w:val="24"/>
        </w:rPr>
        <w:t>办公室</w:t>
      </w:r>
      <w:r>
        <w:rPr>
          <w:sz w:val="24"/>
        </w:rPr>
        <w:t>。</w:t>
      </w:r>
    </w:p>
    <w:p w:rsidR="00F07932" w:rsidRDefault="00F07932" w:rsidP="00F07932">
      <w:pPr>
        <w:spacing w:line="360" w:lineRule="auto"/>
        <w:rPr>
          <w:sz w:val="24"/>
        </w:rPr>
      </w:pPr>
      <w:r>
        <w:rPr>
          <w:rFonts w:hint="eastAsia"/>
          <w:sz w:val="24"/>
        </w:rPr>
        <w:t>二、合同中经费管理费：税费</w:t>
      </w:r>
      <w:r>
        <w:rPr>
          <w:rFonts w:hint="eastAsia"/>
          <w:sz w:val="24"/>
        </w:rPr>
        <w:t>3.4%</w:t>
      </w:r>
      <w:r>
        <w:rPr>
          <w:rFonts w:hint="eastAsia"/>
          <w:sz w:val="24"/>
        </w:rPr>
        <w:t>（总费用），兰州大学经费管理费</w:t>
      </w:r>
      <w:r>
        <w:rPr>
          <w:rFonts w:hint="eastAsia"/>
          <w:sz w:val="24"/>
        </w:rPr>
        <w:t>6%</w:t>
      </w:r>
      <w:r>
        <w:rPr>
          <w:rFonts w:hint="eastAsia"/>
          <w:sz w:val="24"/>
        </w:rPr>
        <w:t>（总费用），机构管理费：研究者观察费</w:t>
      </w:r>
      <w:r>
        <w:rPr>
          <w:rFonts w:hint="eastAsia"/>
          <w:sz w:val="24"/>
        </w:rPr>
        <w:t>30%</w:t>
      </w:r>
      <w:r>
        <w:rPr>
          <w:rFonts w:hint="eastAsia"/>
          <w:sz w:val="24"/>
        </w:rPr>
        <w:t>。</w:t>
      </w:r>
    </w:p>
    <w:p w:rsidR="00F07932" w:rsidRDefault="00F07932" w:rsidP="00F07932">
      <w:pPr>
        <w:spacing w:line="360" w:lineRule="auto"/>
        <w:rPr>
          <w:sz w:val="24"/>
        </w:rPr>
      </w:pPr>
      <w:r>
        <w:rPr>
          <w:rFonts w:hint="eastAsia"/>
          <w:sz w:val="24"/>
        </w:rPr>
        <w:t>三</w:t>
      </w:r>
      <w:r>
        <w:rPr>
          <w:sz w:val="24"/>
        </w:rPr>
        <w:t>、申办单位或</w:t>
      </w:r>
      <w:r>
        <w:rPr>
          <w:sz w:val="24"/>
        </w:rPr>
        <w:t>CRO</w:t>
      </w:r>
      <w:r>
        <w:rPr>
          <w:sz w:val="24"/>
        </w:rPr>
        <w:t>公司按照合同约定按时以电汇或支票形式将试验费用转入</w:t>
      </w:r>
      <w:r>
        <w:rPr>
          <w:rFonts w:hint="eastAsia"/>
          <w:sz w:val="24"/>
        </w:rPr>
        <w:t>兰州大学</w:t>
      </w:r>
      <w:r>
        <w:rPr>
          <w:sz w:val="24"/>
        </w:rPr>
        <w:t>账户。</w:t>
      </w:r>
    </w:p>
    <w:p w:rsidR="00F07932" w:rsidRDefault="00F07932" w:rsidP="007524F6">
      <w:pPr>
        <w:spacing w:line="440" w:lineRule="exact"/>
        <w:ind w:firstLineChars="200" w:firstLine="482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户</w:t>
      </w:r>
      <w:r>
        <w:rPr>
          <w:rFonts w:hint="eastAsia"/>
          <w:b/>
          <w:color w:val="000000"/>
          <w:sz w:val="24"/>
        </w:rPr>
        <w:t xml:space="preserve">    </w:t>
      </w:r>
      <w:r>
        <w:rPr>
          <w:rFonts w:hint="eastAsia"/>
          <w:b/>
          <w:color w:val="000000"/>
          <w:sz w:val="24"/>
        </w:rPr>
        <w:t>名：兰州大学</w:t>
      </w:r>
    </w:p>
    <w:p w:rsidR="00F07932" w:rsidRDefault="00F07932" w:rsidP="007524F6">
      <w:pPr>
        <w:spacing w:line="440" w:lineRule="exact"/>
        <w:ind w:firstLineChars="200" w:firstLine="482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开户银行：兰州市工商行天水路分理处</w:t>
      </w:r>
    </w:p>
    <w:p w:rsidR="00F07932" w:rsidRDefault="00F07932" w:rsidP="007524F6">
      <w:pPr>
        <w:spacing w:line="440" w:lineRule="exact"/>
        <w:ind w:firstLineChars="200" w:firstLine="482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帐</w:t>
      </w:r>
      <w:r>
        <w:rPr>
          <w:rFonts w:hint="eastAsia"/>
          <w:b/>
          <w:color w:val="000000"/>
          <w:sz w:val="24"/>
        </w:rPr>
        <w:t xml:space="preserve">    </w:t>
      </w:r>
      <w:r>
        <w:rPr>
          <w:rFonts w:hint="eastAsia"/>
          <w:b/>
          <w:color w:val="000000"/>
          <w:sz w:val="24"/>
        </w:rPr>
        <w:t>号：</w:t>
      </w:r>
      <w:r>
        <w:rPr>
          <w:rFonts w:hint="eastAsia"/>
          <w:b/>
          <w:color w:val="000000"/>
          <w:sz w:val="24"/>
        </w:rPr>
        <w:t>2703002409026413243</w:t>
      </w:r>
    </w:p>
    <w:p w:rsidR="00F07932" w:rsidRDefault="00F07932" w:rsidP="00F07932">
      <w:pPr>
        <w:spacing w:line="360" w:lineRule="auto"/>
        <w:rPr>
          <w:sz w:val="24"/>
        </w:rPr>
      </w:pPr>
      <w:r>
        <w:rPr>
          <w:sz w:val="24"/>
        </w:rPr>
        <w:t>支票付款时，请将支票送至药物临床试验机构</w:t>
      </w:r>
      <w:r>
        <w:rPr>
          <w:rFonts w:hint="eastAsia"/>
          <w:sz w:val="24"/>
        </w:rPr>
        <w:t>办公室</w:t>
      </w:r>
      <w:r>
        <w:rPr>
          <w:sz w:val="24"/>
        </w:rPr>
        <w:t>。</w:t>
      </w:r>
    </w:p>
    <w:p w:rsidR="00F07932" w:rsidRDefault="00F07932" w:rsidP="00F07932">
      <w:pPr>
        <w:spacing w:line="360" w:lineRule="auto"/>
        <w:rPr>
          <w:sz w:val="24"/>
        </w:rPr>
      </w:pPr>
      <w:r>
        <w:rPr>
          <w:rFonts w:hint="eastAsia"/>
          <w:sz w:val="24"/>
        </w:rPr>
        <w:t>四</w:t>
      </w:r>
      <w:r>
        <w:rPr>
          <w:sz w:val="24"/>
        </w:rPr>
        <w:t>、电汇付款成功后，</w:t>
      </w:r>
      <w:proofErr w:type="gramStart"/>
      <w:r>
        <w:rPr>
          <w:rFonts w:hint="eastAsia"/>
          <w:sz w:val="24"/>
        </w:rPr>
        <w:t>待机构</w:t>
      </w:r>
      <w:proofErr w:type="gramEnd"/>
      <w:r>
        <w:rPr>
          <w:rFonts w:hint="eastAsia"/>
          <w:sz w:val="24"/>
        </w:rPr>
        <w:t>办在“兰大一院</w:t>
      </w:r>
      <w:r>
        <w:rPr>
          <w:rFonts w:hint="eastAsia"/>
          <w:sz w:val="24"/>
        </w:rPr>
        <w:t>CRA&amp;CRC</w:t>
      </w:r>
      <w:r>
        <w:rPr>
          <w:rFonts w:hint="eastAsia"/>
          <w:sz w:val="24"/>
        </w:rPr>
        <w:t>交流群”中通知办理发票事宜时，</w:t>
      </w:r>
      <w:r>
        <w:rPr>
          <w:sz w:val="24"/>
        </w:rPr>
        <w:t>付款方在</w:t>
      </w:r>
      <w:r>
        <w:rPr>
          <w:sz w:val="24"/>
        </w:rPr>
        <w:t>7</w:t>
      </w:r>
      <w:r>
        <w:rPr>
          <w:sz w:val="24"/>
        </w:rPr>
        <w:t>个工作日内将银行电汇流水单</w:t>
      </w:r>
      <w:r>
        <w:rPr>
          <w:rFonts w:hint="eastAsia"/>
          <w:sz w:val="24"/>
        </w:rPr>
        <w:t>、开票信息及付款明细</w:t>
      </w:r>
      <w:r>
        <w:rPr>
          <w:sz w:val="24"/>
        </w:rPr>
        <w:t>发至机构办公室邮箱（</w:t>
      </w:r>
      <w:hyperlink r:id="rId5" w:history="1">
        <w:r>
          <w:rPr>
            <w:rStyle w:val="a4"/>
            <w:rFonts w:hint="eastAsia"/>
            <w:color w:val="000000"/>
            <w:sz w:val="24"/>
          </w:rPr>
          <w:t>ldyygcp@163.com</w:t>
        </w:r>
      </w:hyperlink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。</w:t>
      </w:r>
    </w:p>
    <w:p w:rsidR="00F07932" w:rsidRDefault="00F07932" w:rsidP="00F07932">
      <w:pPr>
        <w:spacing w:line="360" w:lineRule="auto"/>
        <w:rPr>
          <w:sz w:val="24"/>
        </w:rPr>
      </w:pPr>
      <w:r>
        <w:rPr>
          <w:sz w:val="24"/>
        </w:rPr>
        <w:t>邮件应包含以下信息：</w:t>
      </w:r>
    </w:p>
    <w:p w:rsidR="00F07932" w:rsidRDefault="00F07932" w:rsidP="00F07932">
      <w:pPr>
        <w:spacing w:line="360" w:lineRule="auto"/>
        <w:rPr>
          <w:sz w:val="24"/>
        </w:rPr>
      </w:pPr>
      <w:r>
        <w:rPr>
          <w:sz w:val="24"/>
        </w:rPr>
        <w:t>试验项目全称、款项类别（临床试验费）、专业科室及主要研究者姓名、发票开具单位抬头、金额、该款项属第几笔款、</w:t>
      </w:r>
      <w:r>
        <w:rPr>
          <w:rFonts w:hint="eastAsia"/>
          <w:sz w:val="24"/>
        </w:rPr>
        <w:t>首款、尾款、受试者交通费特殊标注，</w:t>
      </w:r>
      <w:r>
        <w:rPr>
          <w:sz w:val="24"/>
        </w:rPr>
        <w:t>付款方联系人和联系电话。</w:t>
      </w:r>
    </w:p>
    <w:p w:rsidR="00F07932" w:rsidRDefault="00F07932" w:rsidP="00F07932">
      <w:pPr>
        <w:spacing w:line="360" w:lineRule="auto"/>
        <w:rPr>
          <w:sz w:val="24"/>
        </w:rPr>
      </w:pPr>
      <w:r>
        <w:rPr>
          <w:rFonts w:hint="eastAsia"/>
          <w:sz w:val="24"/>
        </w:rPr>
        <w:t>五</w:t>
      </w:r>
      <w:r>
        <w:rPr>
          <w:sz w:val="24"/>
        </w:rPr>
        <w:t>、机构办公室</w:t>
      </w:r>
      <w:r>
        <w:rPr>
          <w:rFonts w:hint="eastAsia"/>
          <w:sz w:val="24"/>
        </w:rPr>
        <w:t>到兰州</w:t>
      </w:r>
      <w:r>
        <w:rPr>
          <w:rFonts w:hint="eastAsia"/>
          <w:sz w:val="24"/>
          <w:lang w:val="en-GB"/>
        </w:rPr>
        <w:t>大学</w:t>
      </w:r>
      <w:r>
        <w:rPr>
          <w:sz w:val="24"/>
        </w:rPr>
        <w:t>财务处入账</w:t>
      </w:r>
      <w:r>
        <w:rPr>
          <w:rFonts w:hint="eastAsia"/>
          <w:sz w:val="24"/>
        </w:rPr>
        <w:t>后</w:t>
      </w:r>
      <w:r>
        <w:rPr>
          <w:sz w:val="24"/>
        </w:rPr>
        <w:t>，为付款方开具票据，票据为</w:t>
      </w:r>
      <w:r>
        <w:rPr>
          <w:rFonts w:hint="eastAsia"/>
          <w:sz w:val="24"/>
        </w:rPr>
        <w:t>“</w:t>
      </w:r>
      <w:r>
        <w:rPr>
          <w:rFonts w:hint="eastAsia"/>
          <w:sz w:val="24"/>
          <w:lang w:val="en-GB"/>
        </w:rPr>
        <w:t>甘肃增值税普通发票”</w:t>
      </w:r>
      <w:r>
        <w:rPr>
          <w:sz w:val="24"/>
        </w:rPr>
        <w:t>，上盖</w:t>
      </w:r>
      <w:r>
        <w:rPr>
          <w:rFonts w:hint="eastAsia"/>
          <w:sz w:val="24"/>
        </w:rPr>
        <w:t>兰州</w:t>
      </w:r>
      <w:r>
        <w:rPr>
          <w:rFonts w:hint="eastAsia"/>
          <w:sz w:val="24"/>
          <w:lang w:val="en-GB"/>
        </w:rPr>
        <w:t>大学发票</w:t>
      </w:r>
      <w:r>
        <w:rPr>
          <w:sz w:val="24"/>
        </w:rPr>
        <w:t>专用章。</w:t>
      </w:r>
    </w:p>
    <w:p w:rsidR="00F07932" w:rsidRDefault="00F07932" w:rsidP="00F07932">
      <w:pPr>
        <w:spacing w:line="360" w:lineRule="auto"/>
        <w:rPr>
          <w:sz w:val="24"/>
        </w:rPr>
      </w:pPr>
      <w:r>
        <w:rPr>
          <w:rFonts w:hint="eastAsia"/>
          <w:sz w:val="24"/>
        </w:rPr>
        <w:t>六</w:t>
      </w:r>
      <w:r>
        <w:rPr>
          <w:sz w:val="24"/>
        </w:rPr>
        <w:t>、临床试验尾款到帐后，请提供</w:t>
      </w:r>
      <w:bookmarkStart w:id="1" w:name="OLE_LINK1"/>
      <w:r>
        <w:rPr>
          <w:sz w:val="24"/>
        </w:rPr>
        <w:t>汇款情况汇总表</w:t>
      </w:r>
      <w:bookmarkEnd w:id="1"/>
      <w:r>
        <w:rPr>
          <w:sz w:val="24"/>
        </w:rPr>
        <w:t>，由机构办公室与付款方核对每笔试验费用到账情况。整个试验结束时，机构办公室与各相关科室作费用</w:t>
      </w:r>
      <w:r>
        <w:rPr>
          <w:rFonts w:hint="eastAsia"/>
          <w:sz w:val="24"/>
        </w:rPr>
        <w:t>结算</w:t>
      </w:r>
      <w:r>
        <w:rPr>
          <w:sz w:val="24"/>
        </w:rPr>
        <w:t>。特殊情况（项目周期超过</w:t>
      </w:r>
      <w:r>
        <w:rPr>
          <w:sz w:val="24"/>
        </w:rPr>
        <w:t>1</w:t>
      </w:r>
      <w:r>
        <w:rPr>
          <w:sz w:val="24"/>
        </w:rPr>
        <w:t>年，以及国际多中心研究等）</w:t>
      </w:r>
      <w:proofErr w:type="gramStart"/>
      <w:r>
        <w:rPr>
          <w:sz w:val="24"/>
        </w:rPr>
        <w:t>酌情做</w:t>
      </w:r>
      <w:proofErr w:type="gramEnd"/>
      <w:r>
        <w:rPr>
          <w:sz w:val="24"/>
        </w:rPr>
        <w:t>中期结算。</w:t>
      </w:r>
    </w:p>
    <w:p w:rsidR="00F07932" w:rsidRDefault="00F07932" w:rsidP="00F07932">
      <w:pPr>
        <w:spacing w:line="360" w:lineRule="auto"/>
        <w:rPr>
          <w:sz w:val="24"/>
        </w:rPr>
      </w:pPr>
      <w:r>
        <w:rPr>
          <w:rFonts w:hint="eastAsia"/>
          <w:sz w:val="24"/>
          <w:lang w:val="en-GB"/>
        </w:rPr>
        <w:t xml:space="preserve">                </w:t>
      </w:r>
      <w:r>
        <w:rPr>
          <w:rFonts w:hint="eastAsia"/>
          <w:sz w:val="24"/>
          <w:lang w:val="en-GB"/>
        </w:rPr>
        <w:t>兰州大学大学第一医院国家药物</w:t>
      </w:r>
      <w:r>
        <w:rPr>
          <w:sz w:val="24"/>
        </w:rPr>
        <w:t>临床试验机构</w:t>
      </w:r>
      <w:r>
        <w:rPr>
          <w:rFonts w:hint="eastAsia"/>
          <w:sz w:val="24"/>
        </w:rPr>
        <w:t>办公室</w:t>
      </w:r>
    </w:p>
    <w:p w:rsidR="00864A04" w:rsidRDefault="00F07932" w:rsidP="00F07932">
      <w:r>
        <w:rPr>
          <w:rFonts w:hint="eastAsia"/>
          <w:sz w:val="24"/>
        </w:rPr>
        <w:t xml:space="preserve">                          </w:t>
      </w:r>
      <w:r>
        <w:rPr>
          <w:sz w:val="24"/>
        </w:rPr>
        <w:t>联系方式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0931-83</w:t>
      </w:r>
      <w:r>
        <w:rPr>
          <w:sz w:val="24"/>
        </w:rPr>
        <w:t>5</w:t>
      </w:r>
      <w:r>
        <w:rPr>
          <w:rFonts w:hint="eastAsia"/>
          <w:sz w:val="24"/>
        </w:rPr>
        <w:t>6748</w:t>
      </w:r>
    </w:p>
    <w:sectPr w:rsidR="00864A04" w:rsidSect="00256A32">
      <w:pgSz w:w="11906" w:h="16838" w:code="9"/>
      <w:pgMar w:top="1418" w:right="1418" w:bottom="1418" w:left="1418" w:header="851" w:footer="992" w:gutter="0"/>
      <w:cols w:space="425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ڌ墻 TEXT-ALIGN: center">
    <w:altName w:val="宋体"/>
    <w:charset w:val="86"/>
    <w:family w:val="roman"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32"/>
    <w:rsid w:val="00223EE2"/>
    <w:rsid w:val="00256A32"/>
    <w:rsid w:val="007524F6"/>
    <w:rsid w:val="00864A04"/>
    <w:rsid w:val="00F0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3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56A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56A3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256A3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56A32"/>
    <w:rPr>
      <w:rFonts w:ascii="Arial" w:eastAsia="黑体" w:hAnsi="Arial"/>
      <w:b/>
      <w:bCs/>
      <w:kern w:val="2"/>
      <w:sz w:val="32"/>
      <w:szCs w:val="32"/>
    </w:rPr>
  </w:style>
  <w:style w:type="paragraph" w:styleId="a3">
    <w:name w:val="Subtitle"/>
    <w:basedOn w:val="a"/>
    <w:link w:val="Char"/>
    <w:qFormat/>
    <w:rsid w:val="00256A32"/>
    <w:pPr>
      <w:jc w:val="center"/>
    </w:pPr>
    <w:rPr>
      <w:b/>
      <w:bCs/>
    </w:rPr>
  </w:style>
  <w:style w:type="character" w:customStyle="1" w:styleId="Char">
    <w:name w:val="副标题 Char"/>
    <w:link w:val="a3"/>
    <w:rsid w:val="00256A32"/>
    <w:rPr>
      <w:b/>
      <w:bCs/>
      <w:kern w:val="2"/>
      <w:sz w:val="21"/>
      <w:szCs w:val="24"/>
    </w:rPr>
  </w:style>
  <w:style w:type="character" w:customStyle="1" w:styleId="f18titlered">
    <w:name w:val="f18 title red"/>
    <w:basedOn w:val="a0"/>
    <w:rsid w:val="00F07932"/>
  </w:style>
  <w:style w:type="character" w:styleId="a4">
    <w:name w:val="Hyperlink"/>
    <w:rsid w:val="00F079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3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56A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56A3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256A3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56A32"/>
    <w:rPr>
      <w:rFonts w:ascii="Arial" w:eastAsia="黑体" w:hAnsi="Arial"/>
      <w:b/>
      <w:bCs/>
      <w:kern w:val="2"/>
      <w:sz w:val="32"/>
      <w:szCs w:val="32"/>
    </w:rPr>
  </w:style>
  <w:style w:type="paragraph" w:styleId="a3">
    <w:name w:val="Subtitle"/>
    <w:basedOn w:val="a"/>
    <w:link w:val="Char"/>
    <w:qFormat/>
    <w:rsid w:val="00256A32"/>
    <w:pPr>
      <w:jc w:val="center"/>
    </w:pPr>
    <w:rPr>
      <w:b/>
      <w:bCs/>
    </w:rPr>
  </w:style>
  <w:style w:type="character" w:customStyle="1" w:styleId="Char">
    <w:name w:val="副标题 Char"/>
    <w:link w:val="a3"/>
    <w:rsid w:val="00256A32"/>
    <w:rPr>
      <w:b/>
      <w:bCs/>
      <w:kern w:val="2"/>
      <w:sz w:val="21"/>
      <w:szCs w:val="24"/>
    </w:rPr>
  </w:style>
  <w:style w:type="character" w:customStyle="1" w:styleId="f18titlered">
    <w:name w:val="f18 title red"/>
    <w:basedOn w:val="a0"/>
    <w:rsid w:val="00F07932"/>
  </w:style>
  <w:style w:type="character" w:styleId="a4">
    <w:name w:val="Hyperlink"/>
    <w:rsid w:val="00F079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y_yljd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Lidan</dc:creator>
  <cp:lastModifiedBy>Lidan</cp:lastModifiedBy>
  <cp:revision>4</cp:revision>
  <dcterms:created xsi:type="dcterms:W3CDTF">2019-06-25T02:33:00Z</dcterms:created>
  <dcterms:modified xsi:type="dcterms:W3CDTF">2019-06-26T01:02:00Z</dcterms:modified>
</cp:coreProperties>
</file>